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D4D49" w14:textId="77777777" w:rsidR="00BC57E3" w:rsidRDefault="00BC57E3" w:rsidP="008E1C9A">
      <w:pPr>
        <w:jc w:val="both"/>
        <w:rPr>
          <w:b/>
          <w:lang w:val="fr-FR"/>
        </w:rPr>
      </w:pPr>
    </w:p>
    <w:p w14:paraId="4C834043" w14:textId="77777777" w:rsidR="00C8492D" w:rsidRPr="008E1C9A" w:rsidRDefault="002A6C43" w:rsidP="008E1C9A">
      <w:pPr>
        <w:jc w:val="center"/>
        <w:rPr>
          <w:b/>
          <w:lang w:val="fr-FR"/>
        </w:rPr>
      </w:pPr>
      <w:r w:rsidRPr="008E1C9A">
        <w:rPr>
          <w:b/>
          <w:lang w:val="fr-FR"/>
        </w:rPr>
        <w:t>JOURNÉE MONDIALE DE PRIÈRE POUR LES VOCATIONS</w:t>
      </w:r>
    </w:p>
    <w:p w14:paraId="62453124" w14:textId="2D03B0FD" w:rsidR="002A6C43" w:rsidRPr="008E1C9A" w:rsidRDefault="002A6C43" w:rsidP="008E1C9A">
      <w:pPr>
        <w:jc w:val="center"/>
        <w:rPr>
          <w:lang w:val="fr-FR"/>
        </w:rPr>
      </w:pPr>
      <w:r w:rsidRPr="008E1C9A">
        <w:rPr>
          <w:lang w:val="fr-FR"/>
        </w:rPr>
        <w:t>4</w:t>
      </w:r>
      <w:r w:rsidRPr="008E1C9A">
        <w:rPr>
          <w:vertAlign w:val="superscript"/>
          <w:lang w:val="fr-FR"/>
        </w:rPr>
        <w:t>e</w:t>
      </w:r>
      <w:r w:rsidR="00C5282C" w:rsidRPr="008E1C9A">
        <w:rPr>
          <w:lang w:val="fr-FR"/>
        </w:rPr>
        <w:t xml:space="preserve"> dimanche de Pâques</w:t>
      </w:r>
      <w:r w:rsidR="000043AA" w:rsidRPr="008E1C9A">
        <w:rPr>
          <w:lang w:val="fr-FR"/>
        </w:rPr>
        <w:t xml:space="preserve"> – </w:t>
      </w:r>
      <w:r w:rsidR="00C326AC">
        <w:rPr>
          <w:lang w:val="fr-FR"/>
        </w:rPr>
        <w:t>8 mai 2022</w:t>
      </w:r>
    </w:p>
    <w:p w14:paraId="137B1403" w14:textId="77777777" w:rsidR="002A0614" w:rsidRPr="008E1C9A" w:rsidRDefault="002A0614" w:rsidP="008E1C9A">
      <w:pPr>
        <w:jc w:val="both"/>
        <w:rPr>
          <w:lang w:val="fr-FR"/>
        </w:rPr>
      </w:pPr>
    </w:p>
    <w:p w14:paraId="73BB7A13" w14:textId="77777777" w:rsidR="00897851" w:rsidRPr="008E1C9A" w:rsidRDefault="00897851" w:rsidP="008E1C9A">
      <w:pPr>
        <w:jc w:val="both"/>
        <w:rPr>
          <w:lang w:val="fr-FR"/>
        </w:rPr>
      </w:pPr>
    </w:p>
    <w:p w14:paraId="7A471393" w14:textId="2B5D63FE" w:rsidR="00897851" w:rsidRDefault="00770A7F" w:rsidP="008E1C9A">
      <w:pPr>
        <w:jc w:val="center"/>
        <w:rPr>
          <w:b/>
          <w:lang w:val="fr-FR"/>
        </w:rPr>
      </w:pPr>
      <w:r>
        <w:rPr>
          <w:b/>
          <w:lang w:val="fr-FR"/>
        </w:rPr>
        <w:t>ACCOMPAGNER, ÉCOUTER, DISCERNER</w:t>
      </w:r>
    </w:p>
    <w:p w14:paraId="38D1CC22" w14:textId="165EFA9F" w:rsidR="00770A7F" w:rsidRDefault="00770A7F" w:rsidP="008E1C9A">
      <w:pPr>
        <w:jc w:val="center"/>
        <w:rPr>
          <w:b/>
          <w:lang w:val="fr-FR"/>
        </w:rPr>
      </w:pPr>
      <w:r>
        <w:rPr>
          <w:b/>
          <w:lang w:val="fr-FR"/>
        </w:rPr>
        <w:t>DANS UNE ÉGLISE SYNODALE</w:t>
      </w:r>
    </w:p>
    <w:p w14:paraId="54C1641A" w14:textId="3188870F" w:rsidR="00770A7F" w:rsidRPr="008E1C9A" w:rsidRDefault="00770A7F" w:rsidP="008E1C9A">
      <w:pPr>
        <w:jc w:val="center"/>
        <w:rPr>
          <w:b/>
          <w:lang w:val="fr-FR"/>
        </w:rPr>
      </w:pPr>
      <w:r>
        <w:rPr>
          <w:b/>
          <w:lang w:val="fr-FR"/>
        </w:rPr>
        <w:t xml:space="preserve">- une activité synodale pour faire Église avec les jeunes - </w:t>
      </w:r>
    </w:p>
    <w:p w14:paraId="13C6E52B" w14:textId="77777777" w:rsidR="00644097" w:rsidRPr="008E1C9A" w:rsidRDefault="00644097" w:rsidP="008E1C9A">
      <w:pPr>
        <w:jc w:val="center"/>
        <w:rPr>
          <w:b/>
          <w:lang w:val="fr-FR"/>
        </w:rPr>
      </w:pPr>
    </w:p>
    <w:p w14:paraId="4EFD2690" w14:textId="77777777" w:rsidR="00842FAA" w:rsidRDefault="00BC57E3" w:rsidP="008E1C9A">
      <w:pPr>
        <w:jc w:val="center"/>
        <w:rPr>
          <w:lang w:val="fr-FR"/>
        </w:rPr>
      </w:pPr>
      <w:proofErr w:type="gramStart"/>
      <w:r w:rsidRPr="008E1C9A">
        <w:rPr>
          <w:lang w:val="fr-FR"/>
        </w:rPr>
        <w:t>par</w:t>
      </w:r>
      <w:proofErr w:type="gramEnd"/>
      <w:r w:rsidRPr="008E1C9A">
        <w:rPr>
          <w:lang w:val="fr-FR"/>
        </w:rPr>
        <w:t xml:space="preserve"> </w:t>
      </w:r>
      <w:r w:rsidR="00842FAA">
        <w:rPr>
          <w:lang w:val="fr-FR"/>
        </w:rPr>
        <w:t xml:space="preserve">Mélanie Tremblay du Centre </w:t>
      </w:r>
      <w:proofErr w:type="spellStart"/>
      <w:r w:rsidR="00842FAA">
        <w:rPr>
          <w:lang w:val="fr-FR"/>
        </w:rPr>
        <w:t>Agapê</w:t>
      </w:r>
      <w:proofErr w:type="spellEnd"/>
    </w:p>
    <w:p w14:paraId="012E1539" w14:textId="3A0DADDC" w:rsidR="0054694B" w:rsidRPr="008E1C9A" w:rsidRDefault="00842FAA" w:rsidP="008E1C9A">
      <w:pPr>
        <w:jc w:val="center"/>
        <w:rPr>
          <w:lang w:val="fr-FR"/>
        </w:rPr>
      </w:pPr>
      <w:proofErr w:type="gramStart"/>
      <w:r>
        <w:rPr>
          <w:lang w:val="fr-FR"/>
        </w:rPr>
        <w:t>et</w:t>
      </w:r>
      <w:proofErr w:type="gramEnd"/>
      <w:r>
        <w:rPr>
          <w:lang w:val="fr-FR"/>
        </w:rPr>
        <w:t xml:space="preserve"> </w:t>
      </w:r>
      <w:r w:rsidR="00770A7F">
        <w:rPr>
          <w:lang w:val="fr-FR"/>
        </w:rPr>
        <w:t>Ginette L’Heureux</w:t>
      </w:r>
      <w:r>
        <w:rPr>
          <w:lang w:val="fr-FR"/>
        </w:rPr>
        <w:t xml:space="preserve"> </w:t>
      </w:r>
      <w:r w:rsidR="00644097" w:rsidRPr="008E1C9A">
        <w:rPr>
          <w:lang w:val="fr-FR"/>
        </w:rPr>
        <w:t xml:space="preserve">du diocèse de </w:t>
      </w:r>
      <w:r w:rsidR="00770A7F">
        <w:rPr>
          <w:lang w:val="fr-FR"/>
        </w:rPr>
        <w:t>Québec</w:t>
      </w:r>
    </w:p>
    <w:p w14:paraId="5FF0ECF8" w14:textId="77777777" w:rsidR="005507B2" w:rsidRPr="008E1C9A" w:rsidRDefault="005507B2" w:rsidP="008E1C9A">
      <w:pPr>
        <w:jc w:val="both"/>
        <w:rPr>
          <w:rFonts w:cs="Arial"/>
          <w:b/>
          <w:szCs w:val="24"/>
          <w:lang w:val="fr-FR"/>
        </w:rPr>
      </w:pPr>
    </w:p>
    <w:p w14:paraId="38BFC7F4" w14:textId="77777777" w:rsidR="00644097" w:rsidRPr="008E1C9A" w:rsidRDefault="00644097" w:rsidP="008E1C9A">
      <w:pPr>
        <w:jc w:val="both"/>
        <w:rPr>
          <w:rFonts w:cs="Arial"/>
          <w:b/>
          <w:szCs w:val="24"/>
          <w:lang w:val="fr-FR"/>
        </w:rPr>
      </w:pPr>
    </w:p>
    <w:p w14:paraId="3066A320" w14:textId="6713809D" w:rsidR="00644097" w:rsidRPr="00D20192" w:rsidRDefault="00D20192" w:rsidP="008E1C9A">
      <w:pPr>
        <w:pStyle w:val="Titre2"/>
        <w:rPr>
          <w:rFonts w:cs="Arial"/>
          <w:szCs w:val="24"/>
        </w:rPr>
      </w:pPr>
      <w:r w:rsidRPr="00D20192">
        <w:rPr>
          <w:rFonts w:cs="Arial"/>
          <w:szCs w:val="24"/>
        </w:rPr>
        <w:t>À l’attention des animateurs, animatrices</w:t>
      </w:r>
    </w:p>
    <w:p w14:paraId="0BDA096A" w14:textId="77777777" w:rsidR="00D20192" w:rsidRPr="00D20192" w:rsidRDefault="00D20192" w:rsidP="00D20192">
      <w:pPr>
        <w:jc w:val="both"/>
        <w:rPr>
          <w:rFonts w:cs="Arial"/>
          <w:i/>
          <w:iCs/>
          <w:szCs w:val="24"/>
        </w:rPr>
      </w:pPr>
      <w:r w:rsidRPr="00D20192">
        <w:rPr>
          <w:rFonts w:cs="Arial"/>
          <w:i/>
          <w:iCs/>
          <w:szCs w:val="24"/>
        </w:rPr>
        <w:t xml:space="preserve">La démarche qui est présentée un peu plus loin a été expérimentée en groupe de jeunes et d’intervenants.es en pastorale vocationnelle, en octobre 2021, animée par le Centre </w:t>
      </w:r>
      <w:proofErr w:type="spellStart"/>
      <w:r w:rsidRPr="00D20192">
        <w:rPr>
          <w:rFonts w:cs="Arial"/>
          <w:i/>
          <w:iCs/>
          <w:szCs w:val="24"/>
        </w:rPr>
        <w:t>Agapê</w:t>
      </w:r>
      <w:proofErr w:type="spellEnd"/>
      <w:r w:rsidRPr="00D20192">
        <w:rPr>
          <w:rFonts w:cs="Arial"/>
          <w:i/>
          <w:iCs/>
          <w:szCs w:val="24"/>
        </w:rPr>
        <w:t xml:space="preserve"> de Québec. Elle peut être proposée à différents moments de l’année, lors d’un camp, d’un rassemblement, etc.</w:t>
      </w:r>
    </w:p>
    <w:p w14:paraId="46A7DD88" w14:textId="77777777" w:rsidR="00D20192" w:rsidRPr="00D20192" w:rsidRDefault="00D20192" w:rsidP="00D20192">
      <w:pPr>
        <w:jc w:val="both"/>
        <w:rPr>
          <w:rFonts w:cs="Arial"/>
          <w:i/>
          <w:iCs/>
          <w:szCs w:val="24"/>
        </w:rPr>
      </w:pPr>
    </w:p>
    <w:p w14:paraId="45F3C73B" w14:textId="30EA82D3" w:rsidR="00C326AC" w:rsidRPr="00D20192" w:rsidRDefault="00D20192" w:rsidP="00D20192">
      <w:pPr>
        <w:jc w:val="both"/>
        <w:rPr>
          <w:rFonts w:cs="Arial"/>
          <w:i/>
          <w:iCs/>
          <w:szCs w:val="24"/>
        </w:rPr>
      </w:pPr>
      <w:r w:rsidRPr="00D20192">
        <w:rPr>
          <w:rFonts w:cs="Arial"/>
          <w:i/>
          <w:iCs/>
          <w:szCs w:val="24"/>
        </w:rPr>
        <w:t xml:space="preserve">Elle est typiquement ‘synodale’ parce qu’elle prévoit des temps </w:t>
      </w:r>
      <w:r w:rsidRPr="00D20192">
        <w:rPr>
          <w:rFonts w:cs="Arial"/>
          <w:b/>
          <w:bCs/>
          <w:i/>
          <w:iCs/>
          <w:szCs w:val="24"/>
        </w:rPr>
        <w:t>d’écoute</w:t>
      </w:r>
      <w:r w:rsidRPr="00D20192">
        <w:rPr>
          <w:rFonts w:cs="Arial"/>
          <w:i/>
          <w:iCs/>
          <w:szCs w:val="24"/>
        </w:rPr>
        <w:t xml:space="preserve">, de prise de </w:t>
      </w:r>
      <w:r w:rsidRPr="00D20192">
        <w:rPr>
          <w:rFonts w:cs="Arial"/>
          <w:b/>
          <w:bCs/>
          <w:i/>
          <w:iCs/>
          <w:szCs w:val="24"/>
        </w:rPr>
        <w:t>parole en vérité</w:t>
      </w:r>
      <w:r w:rsidRPr="00D20192">
        <w:rPr>
          <w:rFonts w:cs="Arial"/>
          <w:i/>
          <w:iCs/>
          <w:szCs w:val="24"/>
        </w:rPr>
        <w:t xml:space="preserve">, sans intervention de la part des autres participants, et enfin parce qu’elle provoque une </w:t>
      </w:r>
      <w:r w:rsidRPr="00D20192">
        <w:rPr>
          <w:rFonts w:cs="Arial"/>
          <w:b/>
          <w:bCs/>
          <w:i/>
          <w:iCs/>
          <w:szCs w:val="24"/>
        </w:rPr>
        <w:t>ouverture à la créativité</w:t>
      </w:r>
      <w:r w:rsidRPr="00D20192">
        <w:rPr>
          <w:rFonts w:cs="Arial"/>
          <w:i/>
          <w:iCs/>
          <w:szCs w:val="24"/>
        </w:rPr>
        <w:t xml:space="preserve"> de l’Esprit Saint, à son action dans l’Église et dans le monde.</w:t>
      </w:r>
    </w:p>
    <w:p w14:paraId="18237BCB" w14:textId="77777777" w:rsidR="00D20192" w:rsidRPr="00D20192" w:rsidRDefault="00D20192" w:rsidP="008E1C9A">
      <w:pPr>
        <w:jc w:val="both"/>
        <w:rPr>
          <w:rFonts w:cs="Arial"/>
          <w:i/>
          <w:iCs/>
          <w:szCs w:val="24"/>
        </w:rPr>
      </w:pPr>
    </w:p>
    <w:p w14:paraId="59C56361" w14:textId="75555CAC" w:rsidR="00C326AC" w:rsidRPr="00D20192" w:rsidRDefault="00D20192" w:rsidP="00D20192">
      <w:pPr>
        <w:pStyle w:val="Titre2"/>
      </w:pPr>
      <w:r w:rsidRPr="00D20192">
        <w:t>Durée de la démarche</w:t>
      </w:r>
    </w:p>
    <w:p w14:paraId="1E0D0EF7" w14:textId="77777777" w:rsidR="00D20192" w:rsidRPr="00D20192" w:rsidRDefault="00D20192" w:rsidP="00D20192">
      <w:pPr>
        <w:rPr>
          <w:i/>
          <w:iCs/>
        </w:rPr>
      </w:pPr>
      <w:r w:rsidRPr="00D20192">
        <w:rPr>
          <w:i/>
          <w:iCs/>
        </w:rPr>
        <w:t>Environ 2 heures 30</w:t>
      </w:r>
    </w:p>
    <w:p w14:paraId="0E9A8C2B" w14:textId="6EF1FAB1" w:rsidR="00644097" w:rsidRPr="00D20192" w:rsidRDefault="00644097" w:rsidP="008E1C9A">
      <w:pPr>
        <w:tabs>
          <w:tab w:val="left" w:pos="2340"/>
        </w:tabs>
        <w:jc w:val="both"/>
        <w:rPr>
          <w:rFonts w:cs="Arial"/>
          <w:i/>
          <w:iCs/>
          <w:szCs w:val="24"/>
        </w:rPr>
      </w:pPr>
    </w:p>
    <w:p w14:paraId="542B5BB9" w14:textId="0D498D21" w:rsidR="00D20192" w:rsidRPr="00D20192" w:rsidRDefault="00D20192" w:rsidP="00D20192">
      <w:pPr>
        <w:pStyle w:val="Titre2"/>
      </w:pPr>
      <w:r w:rsidRPr="00D20192">
        <w:t>Matériel nécessaire</w:t>
      </w:r>
    </w:p>
    <w:p w14:paraId="59B7DC71" w14:textId="6E55AA20" w:rsidR="00D20192" w:rsidRPr="00D20192" w:rsidRDefault="00D20192" w:rsidP="008E1C9A">
      <w:pPr>
        <w:tabs>
          <w:tab w:val="left" w:pos="2340"/>
        </w:tabs>
        <w:jc w:val="both"/>
        <w:rPr>
          <w:rFonts w:cs="Arial"/>
          <w:i/>
          <w:iCs/>
          <w:szCs w:val="24"/>
        </w:rPr>
      </w:pPr>
      <w:r w:rsidRPr="00D20192">
        <w:rPr>
          <w:rFonts w:cs="Arial"/>
          <w:i/>
          <w:iCs/>
          <w:szCs w:val="24"/>
        </w:rPr>
        <w:t>Si la rencontre est en présentiel :</w:t>
      </w:r>
    </w:p>
    <w:p w14:paraId="29949D25" w14:textId="715A111C" w:rsidR="00D20192" w:rsidRPr="00D20192" w:rsidRDefault="00D20192" w:rsidP="00D20192">
      <w:pPr>
        <w:pStyle w:val="Paragraphedeliste"/>
        <w:numPr>
          <w:ilvl w:val="0"/>
          <w:numId w:val="19"/>
        </w:numPr>
        <w:tabs>
          <w:tab w:val="left" w:pos="2340"/>
        </w:tabs>
        <w:jc w:val="both"/>
        <w:rPr>
          <w:rFonts w:cs="Arial"/>
          <w:i/>
          <w:iCs/>
          <w:szCs w:val="24"/>
        </w:rPr>
      </w:pPr>
      <w:r w:rsidRPr="00D20192">
        <w:rPr>
          <w:rFonts w:cs="Arial"/>
          <w:i/>
          <w:iCs/>
          <w:szCs w:val="24"/>
        </w:rPr>
        <w:t>Copies du texte biblique</w:t>
      </w:r>
    </w:p>
    <w:p w14:paraId="455D59C0" w14:textId="29BD46A0" w:rsidR="00D20192" w:rsidRPr="00D20192" w:rsidRDefault="00D20192" w:rsidP="00D20192">
      <w:pPr>
        <w:pStyle w:val="Paragraphedeliste"/>
        <w:numPr>
          <w:ilvl w:val="0"/>
          <w:numId w:val="19"/>
        </w:numPr>
        <w:tabs>
          <w:tab w:val="left" w:pos="2340"/>
        </w:tabs>
        <w:jc w:val="both"/>
        <w:rPr>
          <w:rFonts w:cs="Arial"/>
          <w:i/>
          <w:iCs/>
          <w:szCs w:val="24"/>
        </w:rPr>
      </w:pPr>
      <w:r w:rsidRPr="00D20192">
        <w:rPr>
          <w:rFonts w:cs="Arial"/>
          <w:i/>
          <w:iCs/>
          <w:szCs w:val="24"/>
        </w:rPr>
        <w:t>Copies des questions et des consignes pour le travail en sous-groupe</w:t>
      </w:r>
    </w:p>
    <w:p w14:paraId="2948F544" w14:textId="290F2AD9" w:rsidR="00D20192" w:rsidRPr="00D20192" w:rsidRDefault="00D20192" w:rsidP="00D20192">
      <w:pPr>
        <w:pStyle w:val="Paragraphedeliste"/>
        <w:numPr>
          <w:ilvl w:val="0"/>
          <w:numId w:val="19"/>
        </w:numPr>
        <w:tabs>
          <w:tab w:val="left" w:pos="2340"/>
        </w:tabs>
        <w:jc w:val="both"/>
        <w:rPr>
          <w:rFonts w:cs="Arial"/>
          <w:i/>
          <w:iCs/>
          <w:szCs w:val="24"/>
        </w:rPr>
      </w:pPr>
      <w:r w:rsidRPr="00D20192">
        <w:rPr>
          <w:rFonts w:cs="Arial"/>
          <w:i/>
          <w:iCs/>
          <w:szCs w:val="24"/>
        </w:rPr>
        <w:t>Tableau feuille pour noter les points qui ressortent lors de la synthèse</w:t>
      </w:r>
    </w:p>
    <w:p w14:paraId="6EF5F55C" w14:textId="776C4719" w:rsidR="00D20192" w:rsidRPr="00D20192" w:rsidRDefault="00D20192" w:rsidP="00D20192">
      <w:pPr>
        <w:pStyle w:val="Paragraphedeliste"/>
        <w:numPr>
          <w:ilvl w:val="0"/>
          <w:numId w:val="19"/>
        </w:numPr>
        <w:tabs>
          <w:tab w:val="left" w:pos="2340"/>
        </w:tabs>
        <w:jc w:val="both"/>
        <w:rPr>
          <w:rFonts w:cs="Arial"/>
          <w:i/>
          <w:iCs/>
          <w:szCs w:val="24"/>
        </w:rPr>
      </w:pPr>
      <w:r w:rsidRPr="00D20192">
        <w:rPr>
          <w:rFonts w:cs="Arial"/>
          <w:i/>
          <w:iCs/>
          <w:szCs w:val="24"/>
        </w:rPr>
        <w:t>Crayons de feutre</w:t>
      </w:r>
    </w:p>
    <w:p w14:paraId="5F62B6BC" w14:textId="19DC0582" w:rsidR="00D20192" w:rsidRPr="00D20192" w:rsidRDefault="00D20192" w:rsidP="00D20192">
      <w:pPr>
        <w:pStyle w:val="Paragraphedeliste"/>
        <w:numPr>
          <w:ilvl w:val="0"/>
          <w:numId w:val="19"/>
        </w:numPr>
        <w:tabs>
          <w:tab w:val="left" w:pos="2340"/>
        </w:tabs>
        <w:jc w:val="both"/>
        <w:rPr>
          <w:rFonts w:cs="Arial"/>
          <w:i/>
          <w:iCs/>
          <w:szCs w:val="24"/>
        </w:rPr>
      </w:pPr>
      <w:r w:rsidRPr="00D20192">
        <w:rPr>
          <w:rFonts w:cs="Arial"/>
          <w:i/>
          <w:iCs/>
          <w:szCs w:val="24"/>
        </w:rPr>
        <w:t>Matériel pour la présentation de la synthèse : cartons de couleurs, crayons, etc. mais il faut garder cela simple, ce n’est pas un concours artistique.</w:t>
      </w:r>
    </w:p>
    <w:p w14:paraId="203D530F" w14:textId="6BA830B3" w:rsidR="00D20192" w:rsidRPr="00D20192" w:rsidRDefault="00D20192" w:rsidP="008E1C9A">
      <w:pPr>
        <w:tabs>
          <w:tab w:val="left" w:pos="2340"/>
        </w:tabs>
        <w:jc w:val="both"/>
        <w:rPr>
          <w:rFonts w:cs="Arial"/>
          <w:i/>
          <w:iCs/>
          <w:szCs w:val="24"/>
        </w:rPr>
      </w:pPr>
    </w:p>
    <w:p w14:paraId="2E614375" w14:textId="34FBED61" w:rsidR="00D20192" w:rsidRPr="00D20192" w:rsidRDefault="00D20192" w:rsidP="008E1C9A">
      <w:pPr>
        <w:tabs>
          <w:tab w:val="left" w:pos="2340"/>
        </w:tabs>
        <w:jc w:val="both"/>
        <w:rPr>
          <w:rFonts w:cs="Arial"/>
          <w:i/>
          <w:iCs/>
          <w:szCs w:val="24"/>
        </w:rPr>
      </w:pPr>
      <w:r w:rsidRPr="00D20192">
        <w:rPr>
          <w:rFonts w:cs="Arial"/>
          <w:i/>
          <w:iCs/>
          <w:szCs w:val="24"/>
        </w:rPr>
        <w:t>Si la rencontre est en virtuel :</w:t>
      </w:r>
    </w:p>
    <w:p w14:paraId="6BA0685F" w14:textId="0A2F5BF6" w:rsidR="00D20192" w:rsidRPr="00D20192" w:rsidRDefault="00D20192" w:rsidP="00D20192">
      <w:pPr>
        <w:pStyle w:val="Paragraphedeliste"/>
        <w:numPr>
          <w:ilvl w:val="0"/>
          <w:numId w:val="20"/>
        </w:numPr>
        <w:tabs>
          <w:tab w:val="left" w:pos="2340"/>
        </w:tabs>
        <w:jc w:val="both"/>
        <w:rPr>
          <w:rFonts w:cs="Arial"/>
          <w:i/>
          <w:iCs/>
          <w:szCs w:val="24"/>
        </w:rPr>
      </w:pPr>
      <w:r w:rsidRPr="00D20192">
        <w:rPr>
          <w:rFonts w:cs="Arial"/>
          <w:i/>
          <w:iCs/>
          <w:szCs w:val="24"/>
        </w:rPr>
        <w:t>Envoyer d’avance le texte biblique</w:t>
      </w:r>
    </w:p>
    <w:p w14:paraId="03D10744" w14:textId="34EB709D" w:rsidR="00D20192" w:rsidRPr="00D20192" w:rsidRDefault="00D20192" w:rsidP="00D20192">
      <w:pPr>
        <w:pStyle w:val="Paragraphedeliste"/>
        <w:numPr>
          <w:ilvl w:val="0"/>
          <w:numId w:val="20"/>
        </w:numPr>
        <w:tabs>
          <w:tab w:val="left" w:pos="2340"/>
        </w:tabs>
        <w:jc w:val="both"/>
        <w:rPr>
          <w:rFonts w:cs="Arial"/>
          <w:i/>
          <w:iCs/>
          <w:szCs w:val="24"/>
        </w:rPr>
      </w:pPr>
      <w:r w:rsidRPr="00D20192">
        <w:rPr>
          <w:rFonts w:cs="Arial"/>
          <w:i/>
          <w:iCs/>
          <w:szCs w:val="24"/>
        </w:rPr>
        <w:t>Envoyer d’avance les questions et les consignes pour le travail en sous-groupe</w:t>
      </w:r>
    </w:p>
    <w:p w14:paraId="5821A6E9" w14:textId="4833C0F5" w:rsidR="00D20192" w:rsidRPr="00D20192" w:rsidRDefault="00D20192" w:rsidP="00D20192">
      <w:pPr>
        <w:pStyle w:val="Paragraphedeliste"/>
        <w:numPr>
          <w:ilvl w:val="0"/>
          <w:numId w:val="20"/>
        </w:numPr>
        <w:tabs>
          <w:tab w:val="left" w:pos="2340"/>
        </w:tabs>
        <w:jc w:val="both"/>
        <w:rPr>
          <w:rFonts w:cs="Arial"/>
          <w:i/>
          <w:iCs/>
          <w:szCs w:val="24"/>
        </w:rPr>
      </w:pPr>
      <w:r w:rsidRPr="00D20192">
        <w:rPr>
          <w:rFonts w:cs="Arial"/>
          <w:i/>
          <w:iCs/>
          <w:szCs w:val="24"/>
        </w:rPr>
        <w:t>Lors de la synthèse, les principaux points seront notés dans tableau virtuel partagé</w:t>
      </w:r>
    </w:p>
    <w:p w14:paraId="01CBEBBE" w14:textId="77777777" w:rsidR="00D20192" w:rsidRPr="008E1C9A" w:rsidRDefault="00D20192" w:rsidP="008E1C9A">
      <w:pPr>
        <w:tabs>
          <w:tab w:val="left" w:pos="2340"/>
        </w:tabs>
        <w:jc w:val="both"/>
        <w:rPr>
          <w:rFonts w:cs="Arial"/>
          <w:szCs w:val="24"/>
        </w:rPr>
      </w:pPr>
    </w:p>
    <w:p w14:paraId="556E59F5" w14:textId="77777777" w:rsidR="00D20192" w:rsidRDefault="00D20192">
      <w:pPr>
        <w:rPr>
          <w:rFonts w:cs="Arial"/>
          <w:b/>
          <w:szCs w:val="24"/>
          <w:lang w:val="fr-FR"/>
        </w:rPr>
      </w:pPr>
      <w:r>
        <w:rPr>
          <w:rFonts w:cs="Arial"/>
          <w:szCs w:val="24"/>
        </w:rPr>
        <w:br w:type="page"/>
      </w:r>
    </w:p>
    <w:p w14:paraId="5A000CEF" w14:textId="41968F64" w:rsidR="00644097" w:rsidRPr="008E1C9A" w:rsidRDefault="00D20192" w:rsidP="008E1C9A">
      <w:pPr>
        <w:pStyle w:val="Titre1"/>
        <w:rPr>
          <w:rFonts w:cs="Arial"/>
          <w:szCs w:val="24"/>
        </w:rPr>
      </w:pPr>
      <w:r>
        <w:rPr>
          <w:rFonts w:cs="Arial"/>
          <w:szCs w:val="24"/>
        </w:rPr>
        <w:lastRenderedPageBreak/>
        <w:t>PARTAGE DE LA PAROLE DE DIEU</w:t>
      </w:r>
    </w:p>
    <w:p w14:paraId="7746A05D" w14:textId="77777777" w:rsidR="00644097" w:rsidRPr="008E1C9A" w:rsidRDefault="00644097" w:rsidP="008E1C9A">
      <w:pPr>
        <w:tabs>
          <w:tab w:val="left" w:pos="360"/>
          <w:tab w:val="left" w:pos="720"/>
          <w:tab w:val="left" w:pos="2340"/>
        </w:tabs>
        <w:jc w:val="both"/>
        <w:rPr>
          <w:rFonts w:cs="Arial"/>
          <w:szCs w:val="24"/>
        </w:rPr>
      </w:pPr>
    </w:p>
    <w:p w14:paraId="5184F776" w14:textId="46636811" w:rsidR="00C326AC" w:rsidRPr="00D20192" w:rsidRDefault="00D20192" w:rsidP="00D20192">
      <w:pPr>
        <w:jc w:val="both"/>
        <w:rPr>
          <w:i/>
          <w:iCs/>
        </w:rPr>
      </w:pPr>
      <w:r w:rsidRPr="00D20192">
        <w:rPr>
          <w:i/>
          <w:iCs/>
        </w:rPr>
        <w:t>Nous vous proposons un texte biblique mais vous pouvez choisir d’en prendre un autre qui convient mieux au moment où vous vivez la démarche. Nous pensons qu’il est bénéfique de le placer au début de la rencontre pour s’ouvrir au Souffle de Dieu; il peut être repris à la fin, après le retour en grand groupe.</w:t>
      </w:r>
    </w:p>
    <w:p w14:paraId="2B1E9F37" w14:textId="6E9C33C8" w:rsidR="00D20192" w:rsidRDefault="00D20192" w:rsidP="00D20192"/>
    <w:p w14:paraId="575C3C0E" w14:textId="77777777" w:rsidR="00D20192" w:rsidRDefault="00D20192" w:rsidP="00D20192">
      <w:pPr>
        <w:pStyle w:val="Titre2"/>
      </w:pPr>
      <w:r>
        <w:t>1.</w:t>
      </w:r>
      <w:r>
        <w:tab/>
        <w:t>Écoute de la Parole de Dieu</w:t>
      </w:r>
    </w:p>
    <w:p w14:paraId="0878C752" w14:textId="7C82EE82" w:rsidR="00D20192" w:rsidRDefault="00D20192" w:rsidP="00D20192"/>
    <w:p w14:paraId="1C834D4A" w14:textId="77777777" w:rsidR="00D20192" w:rsidRPr="00D20192" w:rsidRDefault="00D20192" w:rsidP="00D20192">
      <w:pPr>
        <w:jc w:val="both"/>
      </w:pPr>
      <w:r w:rsidRPr="00D20192">
        <w:t xml:space="preserve">Dans un premier temps, se mettre à </w:t>
      </w:r>
      <w:r w:rsidRPr="00D20192">
        <w:rPr>
          <w:b/>
          <w:bCs/>
        </w:rPr>
        <w:t>l’écoute de la Parole de Dieu</w:t>
      </w:r>
      <w:r w:rsidRPr="00D20192">
        <w:t xml:space="preserve"> pour se disposer le cœur au Souffle de l’Esprit. Le texte des femmes qui se rendent au tombeau au matin de Pâques parle de l’appel des femmes à annoncer à partir de leur expérience personnelle avec le Vivant; il parle aussi de la difficile réception de cette annonce à la communauté des disciples.</w:t>
      </w:r>
    </w:p>
    <w:p w14:paraId="7438C1B5" w14:textId="77777777" w:rsidR="00D20192" w:rsidRDefault="00D20192" w:rsidP="00D20192"/>
    <w:p w14:paraId="797B772A" w14:textId="1E5B556F" w:rsidR="00D20192" w:rsidRDefault="00D20192" w:rsidP="00D20192">
      <w:pPr>
        <w:pStyle w:val="Titre2"/>
      </w:pPr>
      <w:r>
        <w:t>Texte biblique qui parle de la vocation des femmes, au matin de Pâques</w:t>
      </w:r>
    </w:p>
    <w:p w14:paraId="30E95718" w14:textId="10C8AEBF" w:rsidR="00D20192" w:rsidRDefault="00D20192" w:rsidP="00D20192">
      <w:pPr>
        <w:rPr>
          <w:lang w:val="fr-FR"/>
        </w:rPr>
      </w:pPr>
    </w:p>
    <w:p w14:paraId="6D9640ED" w14:textId="6F4AD2AF" w:rsidR="00D20192" w:rsidRDefault="00D20192" w:rsidP="00D20192">
      <w:r>
        <w:t xml:space="preserve">EVANGILE DE JÉSUS-CHRIST SELON SAINT </w:t>
      </w:r>
      <w:proofErr w:type="gramStart"/>
      <w:r>
        <w:t>LUC  (</w:t>
      </w:r>
      <w:proofErr w:type="gramEnd"/>
      <w:r>
        <w:t>CHAPITRE 24)</w:t>
      </w:r>
    </w:p>
    <w:p w14:paraId="76E533B4" w14:textId="77777777" w:rsidR="00D20192" w:rsidRDefault="00D20192" w:rsidP="00D20192"/>
    <w:p w14:paraId="3845BFBB" w14:textId="77777777" w:rsidR="00D20192" w:rsidRDefault="00D20192" w:rsidP="00D20192">
      <w:bookmarkStart w:id="0" w:name="_Hlk99375996"/>
      <w:r w:rsidRPr="00D20192">
        <w:rPr>
          <w:color w:val="FF0000"/>
          <w:vertAlign w:val="superscript"/>
        </w:rPr>
        <w:t>01</w:t>
      </w:r>
      <w:r w:rsidRPr="00D20192">
        <w:rPr>
          <w:vertAlign w:val="superscript"/>
        </w:rPr>
        <w:t xml:space="preserve"> </w:t>
      </w:r>
      <w:bookmarkEnd w:id="0"/>
      <w:r>
        <w:t>Le premier jour de la semaine, à la pointe de l’aurore, les femmes se rendirent au tombeau, portant les aromates qu’elles avaient préparés.</w:t>
      </w:r>
    </w:p>
    <w:p w14:paraId="66D937AE" w14:textId="77777777" w:rsidR="00D20192" w:rsidRDefault="00D20192" w:rsidP="00D20192">
      <w:r w:rsidRPr="00D20192">
        <w:rPr>
          <w:color w:val="FF0000"/>
          <w:vertAlign w:val="superscript"/>
        </w:rPr>
        <w:t>02</w:t>
      </w:r>
      <w:r>
        <w:t xml:space="preserve"> Elles trouvèrent la pierre roulée sur le côté du tombeau.</w:t>
      </w:r>
    </w:p>
    <w:p w14:paraId="363A0ABE" w14:textId="77777777" w:rsidR="00D20192" w:rsidRDefault="00D20192" w:rsidP="00D20192">
      <w:r w:rsidRPr="00D20192">
        <w:rPr>
          <w:color w:val="FF0000"/>
          <w:vertAlign w:val="superscript"/>
        </w:rPr>
        <w:t>03</w:t>
      </w:r>
      <w:r>
        <w:t xml:space="preserve"> Elles entrèrent, mais ne trouvèrent pas le corps du Seigneur Jésus.</w:t>
      </w:r>
    </w:p>
    <w:p w14:paraId="6BBAF084" w14:textId="77777777" w:rsidR="00D20192" w:rsidRDefault="00D20192" w:rsidP="00D20192">
      <w:r w:rsidRPr="00D20192">
        <w:rPr>
          <w:color w:val="FF0000"/>
          <w:vertAlign w:val="superscript"/>
        </w:rPr>
        <w:t>04</w:t>
      </w:r>
      <w:r>
        <w:t xml:space="preserve"> Alors qu’elles étaient désemparées, voici que deux hommes se tinrent devant elles en habit éblouissant.</w:t>
      </w:r>
    </w:p>
    <w:p w14:paraId="7DA9DB74" w14:textId="7D066B15" w:rsidR="00D20192" w:rsidRDefault="00D20192" w:rsidP="00D20192">
      <w:r w:rsidRPr="00D20192">
        <w:rPr>
          <w:color w:val="FF0000"/>
          <w:vertAlign w:val="superscript"/>
        </w:rPr>
        <w:t>05</w:t>
      </w:r>
      <w:r>
        <w:t xml:space="preserve"> Saisies de crainte, elles gardaient leur visage incliné vers le sol. Ils leur dirent : « Pourquoi cherchez-vous le Vivant parmi les morts ?</w:t>
      </w:r>
    </w:p>
    <w:p w14:paraId="7854F9BB" w14:textId="77777777" w:rsidR="00D20192" w:rsidRDefault="00D20192" w:rsidP="00D20192">
      <w:r w:rsidRPr="00D20192">
        <w:rPr>
          <w:color w:val="FF0000"/>
          <w:vertAlign w:val="superscript"/>
        </w:rPr>
        <w:t>06</w:t>
      </w:r>
      <w:r>
        <w:t xml:space="preserve"> Il n’est pas ici, il est ressuscité. Rappelez-vous ce qu’il vous a dit quand il était encore en Galilée :</w:t>
      </w:r>
    </w:p>
    <w:p w14:paraId="6EFD803A" w14:textId="77777777" w:rsidR="00D20192" w:rsidRDefault="00D20192" w:rsidP="00D20192">
      <w:r w:rsidRPr="00D20192">
        <w:rPr>
          <w:color w:val="FF0000"/>
          <w:vertAlign w:val="superscript"/>
        </w:rPr>
        <w:t>07</w:t>
      </w:r>
      <w:r>
        <w:t xml:space="preserve"> “Il faut que le Fils de l’homme soit livré aux mains des pécheurs, qu’il soit crucifié et que, le troisième jour, il ressuscite.” »</w:t>
      </w:r>
    </w:p>
    <w:p w14:paraId="0E2D36AC" w14:textId="77777777" w:rsidR="00D20192" w:rsidRDefault="00D20192" w:rsidP="00D20192">
      <w:r w:rsidRPr="00D20192">
        <w:rPr>
          <w:color w:val="FF0000"/>
          <w:vertAlign w:val="superscript"/>
        </w:rPr>
        <w:t xml:space="preserve">08 </w:t>
      </w:r>
      <w:r>
        <w:t>Alors elles se rappelèrent les paroles qu’il avait dites.</w:t>
      </w:r>
    </w:p>
    <w:p w14:paraId="779712DD" w14:textId="77777777" w:rsidR="00D20192" w:rsidRDefault="00D20192" w:rsidP="00D20192">
      <w:r w:rsidRPr="00D20192">
        <w:rPr>
          <w:color w:val="FF0000"/>
          <w:vertAlign w:val="superscript"/>
        </w:rPr>
        <w:t>09</w:t>
      </w:r>
      <w:r>
        <w:t xml:space="preserve"> Revenues du tombeau, elles rapportèrent tout cela aux Onze et à tous les autres.</w:t>
      </w:r>
    </w:p>
    <w:p w14:paraId="79BB92D4" w14:textId="77777777" w:rsidR="00D20192" w:rsidRDefault="00D20192" w:rsidP="00D20192">
      <w:r w:rsidRPr="00D20192">
        <w:rPr>
          <w:color w:val="FF0000"/>
          <w:vertAlign w:val="superscript"/>
        </w:rPr>
        <w:t xml:space="preserve">10 </w:t>
      </w:r>
      <w:r>
        <w:t>C’étaient Marie Madeleine, Jeanne, et Marie mère de Jacques ; les autres femmes qui les accompagnaient disaient la même chose aux Apôtres.</w:t>
      </w:r>
    </w:p>
    <w:p w14:paraId="5FB02455" w14:textId="2BFCDA9C" w:rsidR="00D20192" w:rsidRDefault="00D20192" w:rsidP="00D20192">
      <w:r w:rsidRPr="00D20192">
        <w:rPr>
          <w:color w:val="FF0000"/>
          <w:vertAlign w:val="superscript"/>
        </w:rPr>
        <w:t>11</w:t>
      </w:r>
      <w:r>
        <w:t xml:space="preserve"> Mais ces propos leur semblèrent délirants, et ils ne les croyaient pas.</w:t>
      </w:r>
    </w:p>
    <w:p w14:paraId="110CBDD8" w14:textId="1DCFD64E" w:rsidR="00D20192" w:rsidRDefault="00D20192" w:rsidP="00D20192"/>
    <w:p w14:paraId="3084AA51" w14:textId="77777777" w:rsidR="00D20192" w:rsidRDefault="00D20192">
      <w:r>
        <w:br w:type="page"/>
      </w:r>
    </w:p>
    <w:p w14:paraId="65FF6150" w14:textId="14A9722D" w:rsidR="00D20192" w:rsidRDefault="00D20192" w:rsidP="00D20192">
      <w:pPr>
        <w:pStyle w:val="Titre1"/>
      </w:pPr>
      <w:r>
        <w:lastRenderedPageBreak/>
        <w:t>DÉMARCHE</w:t>
      </w:r>
    </w:p>
    <w:p w14:paraId="438DF4B3" w14:textId="77777777" w:rsidR="00D20192" w:rsidRPr="00D20192" w:rsidRDefault="00D20192" w:rsidP="00D20192">
      <w:pPr>
        <w:rPr>
          <w:lang w:val="fr-FR"/>
        </w:rPr>
      </w:pPr>
    </w:p>
    <w:p w14:paraId="054B0913" w14:textId="5566DB7E" w:rsidR="00D20192" w:rsidRDefault="00D20192" w:rsidP="00D20192">
      <w:pPr>
        <w:pStyle w:val="Titre2"/>
      </w:pPr>
      <w:r w:rsidRPr="00D20192">
        <w:t>2.</w:t>
      </w:r>
      <w:r w:rsidRPr="00D20192">
        <w:tab/>
        <w:t>Introduction à la démarche</w:t>
      </w:r>
    </w:p>
    <w:p w14:paraId="3BD7806E" w14:textId="77777777" w:rsidR="00D20192" w:rsidRDefault="00D20192" w:rsidP="00D20192"/>
    <w:p w14:paraId="6F2A785A" w14:textId="2AA7C398" w:rsidR="00D20192" w:rsidRDefault="00D20192" w:rsidP="00D20192">
      <w:r>
        <w:t>Dans un des textes clés de son pontificat</w:t>
      </w:r>
      <w:r>
        <w:rPr>
          <w:rStyle w:val="Appelnotedebasdep"/>
          <w:rFonts w:asciiTheme="minorHAnsi" w:hAnsiTheme="minorHAnsi" w:cstheme="minorHAnsi"/>
        </w:rPr>
        <w:footnoteReference w:id="1"/>
      </w:r>
      <w:r w:rsidRPr="005D02BE">
        <w:t xml:space="preserve">, le Pape </w:t>
      </w:r>
      <w:r>
        <w:t xml:space="preserve">François </w:t>
      </w:r>
      <w:r w:rsidRPr="005D02BE">
        <w:t xml:space="preserve">dessine clairement la ligne </w:t>
      </w:r>
      <w:r>
        <w:t xml:space="preserve">qu’il souhaite que l’Église du troisième millénaire tienne </w:t>
      </w:r>
      <w:r w:rsidRPr="005D02BE">
        <w:t xml:space="preserve">: </w:t>
      </w:r>
    </w:p>
    <w:p w14:paraId="3C60D888" w14:textId="77777777" w:rsidR="00D20192" w:rsidRPr="005D02BE" w:rsidRDefault="00D20192" w:rsidP="00D20192"/>
    <w:p w14:paraId="4B58017E" w14:textId="77777777" w:rsidR="00D20192" w:rsidRPr="00D20192" w:rsidRDefault="00D20192" w:rsidP="00D20192">
      <w:pPr>
        <w:pStyle w:val="Citation"/>
        <w:jc w:val="both"/>
        <w:rPr>
          <w:i w:val="0"/>
          <w:iCs w:val="0"/>
          <w:color w:val="auto"/>
        </w:rPr>
      </w:pPr>
      <w:r w:rsidRPr="00D20192">
        <w:rPr>
          <w:i w:val="0"/>
          <w:iCs w:val="0"/>
          <w:color w:val="auto"/>
        </w:rPr>
        <w:t xml:space="preserve">« Le monde dans lequel nous vivons, et que nous sommes appelés </w:t>
      </w:r>
      <w:proofErr w:type="spellStart"/>
      <w:r w:rsidRPr="00D20192">
        <w:rPr>
          <w:i w:val="0"/>
          <w:iCs w:val="0"/>
          <w:color w:val="auto"/>
        </w:rPr>
        <w:t>a</w:t>
      </w:r>
      <w:proofErr w:type="spellEnd"/>
      <w:r w:rsidRPr="00D20192">
        <w:rPr>
          <w:i w:val="0"/>
          <w:iCs w:val="0"/>
          <w:color w:val="auto"/>
        </w:rPr>
        <w:t>̀ aimer et à servir même dans ses contradictions, exige de l’Église le développement de synergies dans tous les domaines de sa mission. Le chemin de la synodalité́ est justement le chemin que Dieu attend de l’Église du troisième millénaire. » Et il poursuit : « Une Église synodale est une Église de l’écoute, avec la conscience qu’écouter “est plus qu’entendre”. » C’est une écoute réciproque dans laquelle chacun a quelque chose à apprendre.</w:t>
      </w:r>
      <w:r w:rsidRPr="00D20192">
        <w:rPr>
          <w:rStyle w:val="Appelnotedebasdep"/>
          <w:rFonts w:asciiTheme="minorHAnsi" w:hAnsiTheme="minorHAnsi" w:cstheme="minorHAnsi"/>
          <w:i w:val="0"/>
          <w:iCs w:val="0"/>
          <w:color w:val="auto"/>
        </w:rPr>
        <w:footnoteReference w:id="2"/>
      </w:r>
      <w:r w:rsidRPr="00D20192">
        <w:rPr>
          <w:i w:val="0"/>
          <w:iCs w:val="0"/>
          <w:color w:val="auto"/>
        </w:rPr>
        <w:t xml:space="preserve"> » </w:t>
      </w:r>
    </w:p>
    <w:p w14:paraId="495D282E" w14:textId="72119580" w:rsidR="00D20192" w:rsidRDefault="00D20192" w:rsidP="00D20192"/>
    <w:p w14:paraId="27A13A59" w14:textId="677BDD20" w:rsidR="00D20192" w:rsidRDefault="00D20192" w:rsidP="00D20192">
      <w:r w:rsidRPr="00D20192">
        <w:t>Cette interpellation du Pape concerne toute la vie de l’Église. Bien que ce que nous proposons ici est une démarche ponctuelle, elle est située dans l’esprit de la synodalité et permettra ainsi d’en faire l’expérience et d’en goûter des fruits.</w:t>
      </w:r>
    </w:p>
    <w:p w14:paraId="15DEF3DD" w14:textId="0AB31EBF" w:rsidR="00D20192" w:rsidRDefault="00D20192" w:rsidP="00D20192"/>
    <w:p w14:paraId="65A896C8" w14:textId="49F211DF" w:rsidR="00D20192" w:rsidRDefault="00D20192" w:rsidP="00D20192">
      <w:pPr>
        <w:pStyle w:val="Titre2"/>
      </w:pPr>
      <w:r>
        <w:t>3</w:t>
      </w:r>
      <w:r w:rsidRPr="00D20192">
        <w:t>.</w:t>
      </w:r>
      <w:r w:rsidRPr="00D20192">
        <w:tab/>
      </w:r>
      <w:r>
        <w:t>Démarche proposée</w:t>
      </w:r>
    </w:p>
    <w:p w14:paraId="59826B6F" w14:textId="24548AD5" w:rsidR="00D20192" w:rsidRDefault="00D20192" w:rsidP="00D20192">
      <w:pPr>
        <w:pBdr>
          <w:top w:val="single" w:sz="4" w:space="1" w:color="auto"/>
          <w:left w:val="single" w:sz="4" w:space="4" w:color="auto"/>
          <w:bottom w:val="single" w:sz="4" w:space="1" w:color="auto"/>
          <w:right w:val="single" w:sz="4" w:space="4" w:color="auto"/>
        </w:pBdr>
        <w:jc w:val="both"/>
        <w:rPr>
          <w:i/>
          <w:iCs/>
        </w:rPr>
      </w:pPr>
      <w:r w:rsidRPr="00D20192">
        <w:rPr>
          <w:i/>
          <w:iCs/>
          <w:u w:val="single"/>
        </w:rPr>
        <w:t>Mise en garde</w:t>
      </w:r>
      <w:r w:rsidRPr="00D20192">
        <w:rPr>
          <w:i/>
          <w:iCs/>
        </w:rPr>
        <w:t xml:space="preserve"> : La démarche proposée peut paraître trop cadrée, voire stricte, mais l’expérience tend à démontrer qu’un tel cadre permet une écoute en profondeur et libérée de la recherche de réponses. En effet, nous remarquons que trop souvent nous écoutons pour répondre plutôt </w:t>
      </w:r>
      <w:r w:rsidR="00D2785C">
        <w:rPr>
          <w:i/>
          <w:iCs/>
        </w:rPr>
        <w:t>que</w:t>
      </w:r>
      <w:r w:rsidRPr="00D20192">
        <w:rPr>
          <w:i/>
          <w:iCs/>
        </w:rPr>
        <w:t xml:space="preserve"> d’écouter pour comprendre…ou encore mieux pour nous laisser rejoindre par la Parole de Dieu dans la parole de l’autre.</w:t>
      </w:r>
    </w:p>
    <w:p w14:paraId="3105228B" w14:textId="2D0B0AA9" w:rsidR="00D20192" w:rsidRDefault="00D20192" w:rsidP="00D20192"/>
    <w:p w14:paraId="27CCE25C" w14:textId="77777777" w:rsidR="00D20192" w:rsidRDefault="00D20192" w:rsidP="00D20192">
      <w:r>
        <w:t xml:space="preserve">Ce sera une démarche d’échange et de dialogue, de type synodal, avec des jeunes adultes </w:t>
      </w:r>
      <w:r w:rsidRPr="00D20192">
        <w:rPr>
          <w:b/>
          <w:bCs/>
        </w:rPr>
        <w:t xml:space="preserve">à partir de l’expérience de se sentir </w:t>
      </w:r>
      <w:proofErr w:type="spellStart"/>
      <w:proofErr w:type="gramStart"/>
      <w:r w:rsidRPr="00D20192">
        <w:rPr>
          <w:b/>
          <w:bCs/>
        </w:rPr>
        <w:t>appelé.e</w:t>
      </w:r>
      <w:proofErr w:type="spellEnd"/>
      <w:proofErr w:type="gramEnd"/>
      <w:r w:rsidRPr="00D20192">
        <w:rPr>
          <w:b/>
          <w:bCs/>
        </w:rPr>
        <w:t xml:space="preserve"> par Dieu</w:t>
      </w:r>
      <w:r>
        <w:t xml:space="preserve">. </w:t>
      </w:r>
    </w:p>
    <w:p w14:paraId="7A14B22B" w14:textId="77777777" w:rsidR="00D20192" w:rsidRDefault="00D20192" w:rsidP="00D20192"/>
    <w:p w14:paraId="1BA4B8E8" w14:textId="431F65D0" w:rsidR="00D20192" w:rsidRDefault="00D20192" w:rsidP="00D20192">
      <w:r>
        <w:t xml:space="preserve">L’échange se fera à partir du partage et de l’écoute de l’expérience de </w:t>
      </w:r>
      <w:proofErr w:type="spellStart"/>
      <w:r>
        <w:t>chacun.e</w:t>
      </w:r>
      <w:proofErr w:type="spellEnd"/>
      <w:r>
        <w:t xml:space="preserve">. Nous garderons en tête d’une part l’importance que </w:t>
      </w:r>
      <w:proofErr w:type="spellStart"/>
      <w:proofErr w:type="gramStart"/>
      <w:r>
        <w:t>chacun.e</w:t>
      </w:r>
      <w:proofErr w:type="spellEnd"/>
      <w:proofErr w:type="gramEnd"/>
      <w:r>
        <w:t xml:space="preserve"> se raconte à partir de sa propre expérience et d’autre part que Dieu parle aussi dans la parole de l’autre.</w:t>
      </w:r>
    </w:p>
    <w:p w14:paraId="2691A7A4" w14:textId="3CD91891" w:rsidR="00D20192" w:rsidRDefault="00D20192" w:rsidP="00D20192"/>
    <w:p w14:paraId="64BF139D" w14:textId="77777777" w:rsidR="00D20192" w:rsidRDefault="00D20192" w:rsidP="00D20192">
      <w:r>
        <w:t>Concrètement :</w:t>
      </w:r>
    </w:p>
    <w:p w14:paraId="11606BD8" w14:textId="77777777" w:rsidR="00D20192" w:rsidRDefault="00D20192" w:rsidP="00D20192"/>
    <w:p w14:paraId="666DEDB0" w14:textId="77777777" w:rsidR="00D20192" w:rsidRPr="00D20192" w:rsidRDefault="00D20192" w:rsidP="00D20192">
      <w:pPr>
        <w:rPr>
          <w:i/>
          <w:iCs/>
        </w:rPr>
      </w:pPr>
      <w:r>
        <w:t xml:space="preserve">On peut penser à des tables rondes regroupant 6 personnes - </w:t>
      </w:r>
      <w:r w:rsidRPr="00D20192">
        <w:rPr>
          <w:i/>
          <w:iCs/>
        </w:rPr>
        <w:t xml:space="preserve">idéalement trois jeunes et trois intervenants.es. </w:t>
      </w:r>
    </w:p>
    <w:p w14:paraId="3B15EFF9" w14:textId="22447279" w:rsidR="00D20192" w:rsidRDefault="00D20192" w:rsidP="00D20192">
      <w:pPr>
        <w:rPr>
          <w:i/>
          <w:iCs/>
        </w:rPr>
      </w:pPr>
      <w:r w:rsidRPr="00D20192">
        <w:rPr>
          <w:i/>
          <w:iCs/>
        </w:rPr>
        <w:t>(Le temps de partage est évalué en fonction de ce nombre mais on peut ajuster selon la réalité).</w:t>
      </w:r>
    </w:p>
    <w:p w14:paraId="36E85743" w14:textId="77777777" w:rsidR="00D20192" w:rsidRPr="00D20192" w:rsidRDefault="00D20192" w:rsidP="00D20192">
      <w:pPr>
        <w:rPr>
          <w:i/>
          <w:iCs/>
        </w:rPr>
      </w:pPr>
    </w:p>
    <w:p w14:paraId="6F905248" w14:textId="52CE3651" w:rsidR="00D20192" w:rsidRDefault="00D20192" w:rsidP="00D20192">
      <w:pPr>
        <w:rPr>
          <w:i/>
          <w:iCs/>
        </w:rPr>
      </w:pPr>
      <w:r>
        <w:t xml:space="preserve">Une personne à chaque table aura la charge du chronomètre. </w:t>
      </w:r>
      <w:r w:rsidRPr="00D20192">
        <w:rPr>
          <w:i/>
          <w:iCs/>
        </w:rPr>
        <w:t xml:space="preserve">Un téléphone cellulaire peut très bien faire l’affaire.  </w:t>
      </w:r>
    </w:p>
    <w:p w14:paraId="3BC5C47B" w14:textId="0E08A2F4" w:rsidR="00D20192" w:rsidRDefault="00D20192" w:rsidP="00D20192">
      <w:pPr>
        <w:pStyle w:val="Titre2"/>
      </w:pPr>
      <w:r>
        <w:lastRenderedPageBreak/>
        <w:t>Question 1</w:t>
      </w:r>
    </w:p>
    <w:p w14:paraId="634BD741" w14:textId="7C602DB3" w:rsidR="00D20192" w:rsidRDefault="00D20192" w:rsidP="00D20192">
      <w:pPr>
        <w:jc w:val="both"/>
      </w:pPr>
      <w:r w:rsidRPr="00EB4905">
        <w:t>« </w:t>
      </w:r>
      <w:r w:rsidRPr="004372F6">
        <w:t>Je suis une mission sur cette terre, et pour cela je suis dans ce monde</w:t>
      </w:r>
      <w:r>
        <w:rPr>
          <w:rStyle w:val="Appelnotedebasdep"/>
          <w:i/>
          <w:iCs/>
        </w:rPr>
        <w:footnoteReference w:id="3"/>
      </w:r>
      <w:r w:rsidRPr="00F35495">
        <w:t> »</w:t>
      </w:r>
    </w:p>
    <w:p w14:paraId="10C61BAC" w14:textId="1B2061D7" w:rsidR="00D20192" w:rsidRDefault="00D20192" w:rsidP="00D20192">
      <w:pPr>
        <w:jc w:val="both"/>
      </w:pPr>
    </w:p>
    <w:p w14:paraId="50A504DC" w14:textId="77777777" w:rsidR="00D20192" w:rsidRDefault="00D20192" w:rsidP="00D20192">
      <w:pPr>
        <w:jc w:val="both"/>
      </w:pPr>
      <w:r>
        <w:t>1</w:t>
      </w:r>
      <w:r w:rsidRPr="004D5C46">
        <w:rPr>
          <w:vertAlign w:val="superscript"/>
        </w:rPr>
        <w:t>er</w:t>
      </w:r>
      <w:r>
        <w:t xml:space="preserve"> tour : De quelle manière cette affirmation me concerne-t-elle ?</w:t>
      </w:r>
    </w:p>
    <w:p w14:paraId="65B83C2B" w14:textId="77777777" w:rsidR="00D20192" w:rsidRPr="007D4E03" w:rsidRDefault="00D20192" w:rsidP="00D20192">
      <w:pPr>
        <w:pStyle w:val="Paragraphedeliste"/>
        <w:numPr>
          <w:ilvl w:val="0"/>
          <w:numId w:val="21"/>
        </w:numPr>
        <w:jc w:val="both"/>
      </w:pPr>
      <w:r w:rsidRPr="007D4E03">
        <w:t>Temps de réflexion et d’écriture personnel : 5 minutes</w:t>
      </w:r>
    </w:p>
    <w:p w14:paraId="67E92C10" w14:textId="77777777" w:rsidR="00D20192" w:rsidRPr="007D4E03" w:rsidRDefault="00D20192" w:rsidP="00D20192">
      <w:pPr>
        <w:pStyle w:val="Paragraphedeliste"/>
        <w:numPr>
          <w:ilvl w:val="0"/>
          <w:numId w:val="21"/>
        </w:numPr>
        <w:jc w:val="both"/>
      </w:pPr>
      <w:r w:rsidRPr="007D4E03">
        <w:t xml:space="preserve">Partage : 2 minutes par personne </w:t>
      </w:r>
    </w:p>
    <w:p w14:paraId="774C57F9" w14:textId="77777777" w:rsidR="00D20192" w:rsidRPr="00D20192" w:rsidRDefault="00D20192" w:rsidP="00D20192">
      <w:pPr>
        <w:ind w:left="1416"/>
        <w:jc w:val="both"/>
        <w:rPr>
          <w:i/>
          <w:iCs/>
        </w:rPr>
      </w:pPr>
      <w:r w:rsidRPr="00D20192">
        <w:rPr>
          <w:i/>
          <w:iCs/>
        </w:rPr>
        <w:t>Le ou la responsable du chronomètre indique la fin du 2 minutes.</w:t>
      </w:r>
    </w:p>
    <w:p w14:paraId="46D7D674" w14:textId="77777777" w:rsidR="00D20192" w:rsidRPr="00D20192" w:rsidRDefault="00D20192" w:rsidP="00D20192">
      <w:pPr>
        <w:ind w:left="1416"/>
        <w:jc w:val="both"/>
        <w:rPr>
          <w:i/>
          <w:iCs/>
        </w:rPr>
      </w:pPr>
      <w:r w:rsidRPr="00D20192">
        <w:rPr>
          <w:i/>
          <w:iCs/>
        </w:rPr>
        <w:t>On garde alors trente secondes de silence pour laisser ce qu’on a entendu prendre sa place en nous. Ensuite la personne suivante, dans le sens des aiguilles d’une montre, prend la parole à son tour. Et ainsi de suite jusqu’à ce que tout le monde ait pris la parole.</w:t>
      </w:r>
    </w:p>
    <w:p w14:paraId="614B08AA" w14:textId="77777777" w:rsidR="00D20192" w:rsidRDefault="00D20192" w:rsidP="00D20192">
      <w:pPr>
        <w:ind w:left="1416"/>
        <w:jc w:val="both"/>
      </w:pPr>
    </w:p>
    <w:p w14:paraId="16984A83" w14:textId="77777777" w:rsidR="00D20192" w:rsidRDefault="00D20192" w:rsidP="00D20192">
      <w:pPr>
        <w:jc w:val="both"/>
      </w:pPr>
      <w:r>
        <w:t>2</w:t>
      </w:r>
      <w:r w:rsidRPr="004D5C46">
        <w:rPr>
          <w:vertAlign w:val="superscript"/>
        </w:rPr>
        <w:t>e</w:t>
      </w:r>
      <w:r>
        <w:t xml:space="preserve"> tour : Réaction au partage (dans ce que j’ai entendu, qu’est-ce qui me surprend, qui </w:t>
      </w:r>
    </w:p>
    <w:p w14:paraId="6B6F3484" w14:textId="77777777" w:rsidR="00D20192" w:rsidRDefault="00D20192" w:rsidP="00D20192">
      <w:pPr>
        <w:ind w:left="708"/>
        <w:jc w:val="both"/>
      </w:pPr>
      <w:r>
        <w:t xml:space="preserve">   </w:t>
      </w:r>
      <w:proofErr w:type="gramStart"/>
      <w:r>
        <w:t>est</w:t>
      </w:r>
      <w:proofErr w:type="gramEnd"/>
      <w:r>
        <w:t xml:space="preserve"> nouveau pour moi ?) </w:t>
      </w:r>
    </w:p>
    <w:p w14:paraId="243E9D3F" w14:textId="77777777" w:rsidR="00D20192" w:rsidRPr="007D4E03" w:rsidRDefault="00D20192" w:rsidP="00D20192">
      <w:pPr>
        <w:pStyle w:val="Paragraphedeliste"/>
        <w:numPr>
          <w:ilvl w:val="0"/>
          <w:numId w:val="22"/>
        </w:numPr>
        <w:jc w:val="both"/>
      </w:pPr>
      <w:r w:rsidRPr="007D4E03">
        <w:t>Temps de réflexion et d’écriture personnel: 3 minutes</w:t>
      </w:r>
    </w:p>
    <w:p w14:paraId="112345F1" w14:textId="77777777" w:rsidR="00D20192" w:rsidRPr="007D4E03" w:rsidRDefault="00D20192" w:rsidP="00D20192">
      <w:pPr>
        <w:pStyle w:val="Paragraphedeliste"/>
        <w:numPr>
          <w:ilvl w:val="0"/>
          <w:numId w:val="22"/>
        </w:numPr>
        <w:jc w:val="both"/>
      </w:pPr>
      <w:r w:rsidRPr="007D4E03">
        <w:t>Partage : 1 minute par personne</w:t>
      </w:r>
    </w:p>
    <w:p w14:paraId="113EF00B" w14:textId="77777777" w:rsidR="00D20192" w:rsidRPr="00D20192" w:rsidRDefault="00D20192" w:rsidP="00D20192">
      <w:pPr>
        <w:jc w:val="right"/>
        <w:rPr>
          <w:i/>
          <w:iCs/>
        </w:rPr>
      </w:pPr>
      <w:r>
        <w:tab/>
      </w:r>
      <w:r>
        <w:tab/>
      </w:r>
      <w:r>
        <w:tab/>
      </w:r>
      <w:r>
        <w:tab/>
      </w:r>
      <w:r>
        <w:tab/>
      </w:r>
      <w:r>
        <w:tab/>
      </w:r>
      <w:r>
        <w:tab/>
      </w:r>
      <w:r>
        <w:tab/>
      </w:r>
      <w:r>
        <w:tab/>
      </w:r>
      <w:r>
        <w:tab/>
      </w:r>
      <w:r w:rsidRPr="00D20192">
        <w:rPr>
          <w:i/>
          <w:iCs/>
        </w:rPr>
        <w:t>(30 minutes)</w:t>
      </w:r>
    </w:p>
    <w:p w14:paraId="44562C1A" w14:textId="25A5AAA6" w:rsidR="00D20192" w:rsidRDefault="00D20192" w:rsidP="00D20192">
      <w:pPr>
        <w:jc w:val="both"/>
      </w:pPr>
    </w:p>
    <w:p w14:paraId="431B3649" w14:textId="77777777" w:rsidR="00D20192" w:rsidRDefault="00D20192" w:rsidP="00D20192">
      <w:pPr>
        <w:jc w:val="both"/>
        <w:rPr>
          <w:b/>
          <w:bCs/>
        </w:rPr>
      </w:pPr>
      <w:r w:rsidRPr="00703FC9">
        <w:rPr>
          <w:b/>
          <w:bCs/>
        </w:rPr>
        <w:t>Question 2</w:t>
      </w:r>
    </w:p>
    <w:p w14:paraId="125C78A2" w14:textId="05FE7660" w:rsidR="00D20192" w:rsidRDefault="00D20192" w:rsidP="00D20192">
      <w:pPr>
        <w:jc w:val="both"/>
      </w:pPr>
      <w:r>
        <w:t xml:space="preserve">Raconter un moment dans ma vie où je me suis </w:t>
      </w:r>
      <w:proofErr w:type="spellStart"/>
      <w:proofErr w:type="gramStart"/>
      <w:r>
        <w:t>senti.e</w:t>
      </w:r>
      <w:proofErr w:type="spellEnd"/>
      <w:proofErr w:type="gramEnd"/>
      <w:r>
        <w:t xml:space="preserve"> </w:t>
      </w:r>
      <w:proofErr w:type="spellStart"/>
      <w:r>
        <w:t>appelé.e</w:t>
      </w:r>
      <w:proofErr w:type="spellEnd"/>
      <w:r>
        <w:t xml:space="preserve"> par Dieu.</w:t>
      </w:r>
    </w:p>
    <w:p w14:paraId="0E0FEAEA" w14:textId="13B3C2AA" w:rsidR="00D20192" w:rsidRDefault="00D20192" w:rsidP="00D20192">
      <w:pPr>
        <w:jc w:val="both"/>
      </w:pPr>
    </w:p>
    <w:p w14:paraId="723FBB50" w14:textId="000895F0" w:rsidR="00D20192" w:rsidRDefault="00D20192" w:rsidP="00D20192">
      <w:pPr>
        <w:jc w:val="both"/>
      </w:pPr>
      <w:r>
        <w:t>1</w:t>
      </w:r>
      <w:r w:rsidRPr="00D20192">
        <w:rPr>
          <w:vertAlign w:val="superscript"/>
        </w:rPr>
        <w:t>er</w:t>
      </w:r>
      <w:r>
        <w:t xml:space="preserve"> tour : </w:t>
      </w:r>
    </w:p>
    <w:p w14:paraId="008C96C1" w14:textId="77777777" w:rsidR="00D20192" w:rsidRPr="007D4E03" w:rsidRDefault="00D20192" w:rsidP="00D20192">
      <w:pPr>
        <w:pStyle w:val="Paragraphedeliste"/>
        <w:numPr>
          <w:ilvl w:val="0"/>
          <w:numId w:val="23"/>
        </w:numPr>
        <w:jc w:val="both"/>
      </w:pPr>
      <w:r w:rsidRPr="007D4E03">
        <w:t>Temps de réflexion et d’écriture personnel : 5 minutes</w:t>
      </w:r>
    </w:p>
    <w:p w14:paraId="2C800A8F" w14:textId="77777777" w:rsidR="00D20192" w:rsidRPr="007D4E03" w:rsidRDefault="00D20192" w:rsidP="00D20192">
      <w:pPr>
        <w:pStyle w:val="Paragraphedeliste"/>
        <w:numPr>
          <w:ilvl w:val="0"/>
          <w:numId w:val="23"/>
        </w:numPr>
        <w:jc w:val="both"/>
      </w:pPr>
      <w:r w:rsidRPr="007D4E03">
        <w:t xml:space="preserve">Partage : 2 minutes par personne </w:t>
      </w:r>
    </w:p>
    <w:p w14:paraId="4721DC61" w14:textId="77777777" w:rsidR="00D20192" w:rsidRPr="00D20192" w:rsidRDefault="00D20192" w:rsidP="00D20192">
      <w:pPr>
        <w:ind w:left="1417" w:firstLine="368"/>
        <w:jc w:val="both"/>
        <w:rPr>
          <w:i/>
          <w:iCs/>
        </w:rPr>
      </w:pPr>
      <w:r w:rsidRPr="00D20192">
        <w:rPr>
          <w:i/>
          <w:iCs/>
        </w:rPr>
        <w:t>Le ou la responsable du chronomètre indique la fin du 2 minutes.</w:t>
      </w:r>
    </w:p>
    <w:p w14:paraId="79103EB4" w14:textId="77777777" w:rsidR="00D20192" w:rsidRPr="00D20192" w:rsidRDefault="00D20192" w:rsidP="007D4E03">
      <w:pPr>
        <w:ind w:left="1785"/>
        <w:jc w:val="both"/>
        <w:rPr>
          <w:i/>
          <w:iCs/>
        </w:rPr>
      </w:pPr>
      <w:r w:rsidRPr="00D20192">
        <w:rPr>
          <w:i/>
          <w:iCs/>
        </w:rPr>
        <w:t>On garde alors trente secondes de silence pour laisser ce qu’on a entendu prendre sa place en nous. La personne suivante, dans le sens des aiguilles d’une montre, prend la parole à son tour. Et ainsi de suite jusqu’à ce que tout le monde ait pris la parole.</w:t>
      </w:r>
    </w:p>
    <w:p w14:paraId="7F42703B" w14:textId="77777777" w:rsidR="00D20192" w:rsidRDefault="00D20192" w:rsidP="00D20192">
      <w:pPr>
        <w:jc w:val="both"/>
      </w:pPr>
    </w:p>
    <w:p w14:paraId="32D8768E" w14:textId="0DDE81BE" w:rsidR="00D20192" w:rsidRDefault="00D20192" w:rsidP="00D20192">
      <w:pPr>
        <w:ind w:left="1410" w:hanging="1410"/>
        <w:jc w:val="both"/>
      </w:pPr>
      <w:r>
        <w:t>2</w:t>
      </w:r>
      <w:r w:rsidRPr="00D20192">
        <w:rPr>
          <w:vertAlign w:val="superscript"/>
        </w:rPr>
        <w:t>e</w:t>
      </w:r>
      <w:r>
        <w:t xml:space="preserve"> tour :</w:t>
      </w:r>
      <w:r>
        <w:tab/>
        <w:t xml:space="preserve">Réaction au partage (dans ce que j’ai entendu, qu’est-ce qui me surprend, qui est nouveau pour moi ?) </w:t>
      </w:r>
    </w:p>
    <w:p w14:paraId="3548E773" w14:textId="77777777" w:rsidR="00D20192" w:rsidRPr="007D4E03" w:rsidRDefault="00D20192" w:rsidP="00D20192">
      <w:pPr>
        <w:pStyle w:val="Paragraphedeliste"/>
        <w:numPr>
          <w:ilvl w:val="0"/>
          <w:numId w:val="24"/>
        </w:numPr>
        <w:jc w:val="both"/>
      </w:pPr>
      <w:r w:rsidRPr="007D4E03">
        <w:t>Temps de réflexion et d’écriture personnel: 3 minutes</w:t>
      </w:r>
    </w:p>
    <w:p w14:paraId="48E3F3A7" w14:textId="77777777" w:rsidR="00D20192" w:rsidRPr="007D4E03" w:rsidRDefault="00D20192" w:rsidP="00D20192">
      <w:pPr>
        <w:pStyle w:val="Paragraphedeliste"/>
        <w:numPr>
          <w:ilvl w:val="0"/>
          <w:numId w:val="24"/>
        </w:numPr>
        <w:jc w:val="both"/>
      </w:pPr>
      <w:r w:rsidRPr="007D4E03">
        <w:t>Partage : 1 minute par personne</w:t>
      </w:r>
    </w:p>
    <w:p w14:paraId="6C073571" w14:textId="7A46F0D2" w:rsidR="00D20192" w:rsidRPr="00D20192" w:rsidRDefault="00D20192" w:rsidP="00D20192">
      <w:pPr>
        <w:jc w:val="right"/>
        <w:rPr>
          <w:i/>
          <w:iCs/>
        </w:rPr>
      </w:pPr>
      <w:r w:rsidRPr="00D20192">
        <w:rPr>
          <w:i/>
          <w:iCs/>
        </w:rPr>
        <w:t>(30 minutes)</w:t>
      </w:r>
    </w:p>
    <w:p w14:paraId="5115027E" w14:textId="77777777" w:rsidR="00D20192" w:rsidRDefault="00D20192" w:rsidP="00D20192">
      <w:pPr>
        <w:pStyle w:val="Titre2"/>
      </w:pPr>
      <w:r w:rsidRPr="00C17972">
        <w:t>Synthèse</w:t>
      </w:r>
      <w:r>
        <w:t xml:space="preserve"> en table ronde</w:t>
      </w:r>
    </w:p>
    <w:p w14:paraId="6D40CA70" w14:textId="2E0D77A3" w:rsidR="00D20192" w:rsidRDefault="00D20192" w:rsidP="00D20192">
      <w:r>
        <w:t xml:space="preserve">Dans une discussion plus libre, essayer de nommer ensemble un fil conducteur ou comme « </w:t>
      </w:r>
      <w:r w:rsidRPr="00C17972">
        <w:rPr>
          <w:i/>
          <w:iCs/>
        </w:rPr>
        <w:t>une vague de fond</w:t>
      </w:r>
      <w:r>
        <w:rPr>
          <w:i/>
          <w:iCs/>
        </w:rPr>
        <w:t xml:space="preserve"> </w:t>
      </w:r>
      <w:r>
        <w:t>» qui porte tout ce que nous avons entendu et tenter de le représenter sur un carton sous une forme créative (dessin, slogan, poème…)</w:t>
      </w:r>
    </w:p>
    <w:p w14:paraId="69A31622" w14:textId="77777777" w:rsidR="00D20192" w:rsidRPr="007D4E03" w:rsidRDefault="00D20192" w:rsidP="00D20192">
      <w:r w:rsidRPr="007D4E03">
        <w:tab/>
        <w:t>Discussion et consensus : 15 minutes</w:t>
      </w:r>
    </w:p>
    <w:p w14:paraId="30950279" w14:textId="77777777" w:rsidR="00D20192" w:rsidRPr="007D4E03" w:rsidRDefault="00D20192" w:rsidP="00D20192">
      <w:r w:rsidRPr="007D4E03">
        <w:tab/>
        <w:t>Réalisation : 5 minutes.</w:t>
      </w:r>
    </w:p>
    <w:p w14:paraId="5F8CB9EA" w14:textId="77777777" w:rsidR="00D20192" w:rsidRPr="002D7B8E" w:rsidRDefault="00D20192" w:rsidP="00D20192">
      <w:pPr>
        <w:ind w:left="708"/>
        <w:rPr>
          <w:i/>
          <w:iCs/>
          <w:sz w:val="20"/>
        </w:rPr>
      </w:pPr>
      <w:r w:rsidRPr="002D7B8E">
        <w:rPr>
          <w:i/>
          <w:iCs/>
          <w:sz w:val="20"/>
        </w:rPr>
        <w:t>*</w:t>
      </w:r>
      <w:r>
        <w:rPr>
          <w:i/>
          <w:iCs/>
          <w:sz w:val="20"/>
        </w:rPr>
        <w:t>Si l’activité se déroule</w:t>
      </w:r>
      <w:r w:rsidRPr="002D7B8E">
        <w:rPr>
          <w:i/>
          <w:iCs/>
          <w:sz w:val="20"/>
        </w:rPr>
        <w:t xml:space="preserve"> en mode virtuel, les équipes verront à pouvoir présenter leur synthèse aux autres groupes via le Zoom. Ça pourrait donc être un carton que l’on approche de la caméra mais ça pourrait aussi être un document Word à partager.</w:t>
      </w:r>
    </w:p>
    <w:p w14:paraId="34C53DAB" w14:textId="77777777" w:rsidR="00D20192" w:rsidRPr="00D20192" w:rsidRDefault="00D20192" w:rsidP="00D20192">
      <w:pPr>
        <w:jc w:val="right"/>
        <w:rPr>
          <w:i/>
          <w:iCs/>
        </w:rPr>
      </w:pPr>
      <w:r w:rsidRPr="00D20192">
        <w:rPr>
          <w:i/>
          <w:iCs/>
        </w:rPr>
        <w:t>(20 minutes)</w:t>
      </w:r>
    </w:p>
    <w:p w14:paraId="543E188D" w14:textId="396EF266" w:rsidR="00D20192" w:rsidRDefault="00D20192" w:rsidP="00D20192">
      <w:pPr>
        <w:pStyle w:val="Titre2"/>
      </w:pPr>
      <w:r w:rsidRPr="00D20192">
        <w:lastRenderedPageBreak/>
        <w:t>4.</w:t>
      </w:r>
      <w:r w:rsidRPr="00D20192">
        <w:tab/>
        <w:t>Retour en grand groupe.</w:t>
      </w:r>
    </w:p>
    <w:p w14:paraId="2F4E230D" w14:textId="77777777" w:rsidR="00D20192" w:rsidRPr="007D4E03" w:rsidRDefault="00D20192" w:rsidP="00D20192">
      <w:pPr>
        <w:pStyle w:val="Paragraphedeliste"/>
        <w:numPr>
          <w:ilvl w:val="0"/>
          <w:numId w:val="25"/>
        </w:numPr>
        <w:spacing w:after="120"/>
      </w:pPr>
      <w:r w:rsidRPr="007D4E03">
        <w:t>Présentation des synthèses.</w:t>
      </w:r>
    </w:p>
    <w:p w14:paraId="63A37CBE" w14:textId="77777777" w:rsidR="00D20192" w:rsidRPr="007D4E03" w:rsidRDefault="00D20192" w:rsidP="00D20192">
      <w:pPr>
        <w:pStyle w:val="Paragraphedeliste"/>
        <w:numPr>
          <w:ilvl w:val="0"/>
          <w:numId w:val="25"/>
        </w:numPr>
        <w:spacing w:after="120"/>
      </w:pPr>
      <w:r w:rsidRPr="007D4E03">
        <w:t xml:space="preserve">Temps de plénière avec une </w:t>
      </w:r>
      <w:r w:rsidRPr="007D4E03">
        <w:rPr>
          <w:b/>
          <w:bCs/>
        </w:rPr>
        <w:t>insistance sur l’expérience</w:t>
      </w:r>
      <w:r w:rsidRPr="007D4E03">
        <w:t xml:space="preserve"> davantage que sur le contenu des échanges.</w:t>
      </w:r>
    </w:p>
    <w:p w14:paraId="11F568C2" w14:textId="77777777" w:rsidR="00D20192" w:rsidRPr="007E2970" w:rsidRDefault="00D20192" w:rsidP="00D20192">
      <w:pPr>
        <w:pStyle w:val="Paragraphedeliste"/>
        <w:spacing w:after="120"/>
      </w:pPr>
    </w:p>
    <w:p w14:paraId="0EC084E4" w14:textId="77777777" w:rsidR="00D20192" w:rsidRDefault="00D20192" w:rsidP="00D20192">
      <w:pPr>
        <w:pStyle w:val="Paragraphedeliste"/>
        <w:numPr>
          <w:ilvl w:val="0"/>
          <w:numId w:val="26"/>
        </w:numPr>
      </w:pPr>
      <w:r w:rsidRPr="002D07F9">
        <w:t>Qu’est-ce q</w:t>
      </w:r>
      <w:r>
        <w:t xml:space="preserve">ue je retiens ? (Quelque chose que j’ai appris, un déplacement engendré, une surprise, une prise de conscience, un malaise, une joie, une question qui reste, une interpellation, etc.). </w:t>
      </w:r>
    </w:p>
    <w:p w14:paraId="0AB6CAF7" w14:textId="77777777" w:rsidR="00D20192" w:rsidRDefault="00D20192" w:rsidP="00D20192">
      <w:pPr>
        <w:ind w:left="708"/>
      </w:pPr>
    </w:p>
    <w:p w14:paraId="219518AF" w14:textId="77777777" w:rsidR="00D20192" w:rsidRPr="002D07F9" w:rsidRDefault="00D20192" w:rsidP="00D20192">
      <w:pPr>
        <w:pStyle w:val="Paragraphedeliste"/>
        <w:numPr>
          <w:ilvl w:val="0"/>
          <w:numId w:val="26"/>
        </w:numPr>
      </w:pPr>
      <w:r>
        <w:t>Qu’est-ce que cette expérience nous inspire de nouveauté, de créativité pour notre groupe, pour l’Église ?</w:t>
      </w:r>
    </w:p>
    <w:p w14:paraId="6FE0B8D4" w14:textId="66A46197" w:rsidR="00D20192" w:rsidRPr="00D20192" w:rsidRDefault="00D20192" w:rsidP="00D20192">
      <w:pPr>
        <w:ind w:left="6372" w:firstLine="708"/>
        <w:jc w:val="right"/>
        <w:rPr>
          <w:i/>
          <w:iCs/>
        </w:rPr>
      </w:pPr>
      <w:r w:rsidRPr="00D20192">
        <w:rPr>
          <w:i/>
          <w:iCs/>
        </w:rPr>
        <w:t>(30 minutes)</w:t>
      </w:r>
    </w:p>
    <w:p w14:paraId="1B1F9341" w14:textId="77777777" w:rsidR="00D20192" w:rsidRDefault="00D20192" w:rsidP="00D20192"/>
    <w:p w14:paraId="2560F05E" w14:textId="77777777" w:rsidR="00D20192" w:rsidRPr="00D20192" w:rsidRDefault="00D20192" w:rsidP="00D20192">
      <w:pPr>
        <w:rPr>
          <w:i/>
          <w:iCs/>
        </w:rPr>
      </w:pPr>
      <w:r w:rsidRPr="00D20192">
        <w:rPr>
          <w:i/>
          <w:iCs/>
        </w:rPr>
        <w:t>Note : Il serait intéressant de faire rapport par écrit de ce qui sera partagé et retenu au moment du retour en grand groupe, soit à un responsable de votre paroisse, ou diocèse, ou mouvement, pour que cela fasse partie de la démarche synodale vécue dans l’Église universelle.</w:t>
      </w:r>
    </w:p>
    <w:p w14:paraId="7055FD9B" w14:textId="3C50F57E" w:rsidR="00D20192" w:rsidRDefault="00D20192" w:rsidP="00D20192"/>
    <w:p w14:paraId="08E6BDF7" w14:textId="17126262" w:rsidR="00D20192" w:rsidRDefault="00D20192" w:rsidP="00D20192"/>
    <w:p w14:paraId="3754FF2D" w14:textId="2BB85CA4" w:rsidR="00D20192" w:rsidRDefault="00D20192" w:rsidP="00D20192">
      <w:pPr>
        <w:pStyle w:val="Titre2"/>
      </w:pPr>
      <w:r w:rsidRPr="00D20192">
        <w:t>5.</w:t>
      </w:r>
      <w:r w:rsidRPr="00D20192">
        <w:tab/>
        <w:t>Clore la démarche par la prière</w:t>
      </w:r>
    </w:p>
    <w:p w14:paraId="2D392FDF" w14:textId="77777777" w:rsidR="00D20192" w:rsidRDefault="00D20192" w:rsidP="00D20192">
      <w:pPr>
        <w:rPr>
          <w:lang w:val="fr-FR"/>
        </w:rPr>
        <w:sectPr w:rsidR="00D20192" w:rsidSect="00644097">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134" w:left="1440" w:header="0" w:footer="443" w:gutter="0"/>
          <w:cols w:space="708"/>
          <w:noEndnote/>
          <w:titlePg/>
          <w:docGrid w:linePitch="360"/>
        </w:sectPr>
      </w:pPr>
    </w:p>
    <w:p w14:paraId="2D81E83C" w14:textId="77777777" w:rsidR="00D20192" w:rsidRPr="00D20192" w:rsidRDefault="00D20192" w:rsidP="00D20192">
      <w:pPr>
        <w:rPr>
          <w:lang w:val="fr-FR"/>
        </w:rPr>
      </w:pPr>
      <w:r w:rsidRPr="00D20192">
        <w:rPr>
          <w:lang w:val="fr-FR"/>
        </w:rPr>
        <w:t xml:space="preserve">Seigneur, </w:t>
      </w:r>
    </w:p>
    <w:p w14:paraId="6BB71358" w14:textId="77777777" w:rsidR="00D20192" w:rsidRPr="00D20192" w:rsidRDefault="00D20192" w:rsidP="00D20192">
      <w:pPr>
        <w:rPr>
          <w:lang w:val="fr-FR"/>
        </w:rPr>
      </w:pPr>
      <w:r w:rsidRPr="00D20192">
        <w:rPr>
          <w:lang w:val="fr-FR"/>
        </w:rPr>
        <w:t>Tu sais que je cherche dans ma vie</w:t>
      </w:r>
    </w:p>
    <w:p w14:paraId="696E1718" w14:textId="77777777" w:rsidR="00D20192" w:rsidRPr="00D20192" w:rsidRDefault="00D20192" w:rsidP="00D20192">
      <w:pPr>
        <w:rPr>
          <w:lang w:val="fr-FR"/>
        </w:rPr>
      </w:pPr>
      <w:proofErr w:type="gramStart"/>
      <w:r w:rsidRPr="00D20192">
        <w:rPr>
          <w:lang w:val="fr-FR"/>
        </w:rPr>
        <w:t>les</w:t>
      </w:r>
      <w:proofErr w:type="gramEnd"/>
      <w:r w:rsidRPr="00D20192">
        <w:rPr>
          <w:lang w:val="fr-FR"/>
        </w:rPr>
        <w:t xml:space="preserve"> traces de Ta présence,</w:t>
      </w:r>
    </w:p>
    <w:p w14:paraId="3F78E4F0" w14:textId="77777777" w:rsidR="00D20192" w:rsidRPr="00D20192" w:rsidRDefault="00D20192" w:rsidP="00D20192">
      <w:pPr>
        <w:rPr>
          <w:lang w:val="fr-FR"/>
        </w:rPr>
      </w:pPr>
      <w:proofErr w:type="gramStart"/>
      <w:r w:rsidRPr="00D20192">
        <w:rPr>
          <w:lang w:val="fr-FR"/>
        </w:rPr>
        <w:t>parfois</w:t>
      </w:r>
      <w:proofErr w:type="gramEnd"/>
      <w:r w:rsidRPr="00D20192">
        <w:rPr>
          <w:lang w:val="fr-FR"/>
        </w:rPr>
        <w:t xml:space="preserve"> à tâtons, dans la pénombre,</w:t>
      </w:r>
    </w:p>
    <w:p w14:paraId="1BF39046" w14:textId="77777777" w:rsidR="00D20192" w:rsidRPr="00D20192" w:rsidRDefault="00D20192" w:rsidP="00D20192">
      <w:pPr>
        <w:rPr>
          <w:lang w:val="fr-FR"/>
        </w:rPr>
      </w:pPr>
      <w:proofErr w:type="gramStart"/>
      <w:r w:rsidRPr="00D20192">
        <w:rPr>
          <w:lang w:val="fr-FR"/>
        </w:rPr>
        <w:t>parfois</w:t>
      </w:r>
      <w:proofErr w:type="gramEnd"/>
      <w:r w:rsidRPr="00D20192">
        <w:rPr>
          <w:lang w:val="fr-FR"/>
        </w:rPr>
        <w:t xml:space="preserve"> avec confiance,</w:t>
      </w:r>
    </w:p>
    <w:p w14:paraId="69F29309" w14:textId="77777777" w:rsidR="00D20192" w:rsidRPr="00D20192" w:rsidRDefault="00D20192" w:rsidP="00D20192">
      <w:pPr>
        <w:rPr>
          <w:lang w:val="fr-FR"/>
        </w:rPr>
      </w:pPr>
      <w:proofErr w:type="gramStart"/>
      <w:r w:rsidRPr="00D20192">
        <w:rPr>
          <w:lang w:val="fr-FR"/>
        </w:rPr>
        <w:t>dans</w:t>
      </w:r>
      <w:proofErr w:type="gramEnd"/>
      <w:r w:rsidRPr="00D20192">
        <w:rPr>
          <w:lang w:val="fr-FR"/>
        </w:rPr>
        <w:t xml:space="preserve"> les moments ensoleillés</w:t>
      </w:r>
    </w:p>
    <w:p w14:paraId="19FFB6A9" w14:textId="77777777" w:rsidR="00D20192" w:rsidRPr="00D20192" w:rsidRDefault="00D20192" w:rsidP="00D20192">
      <w:pPr>
        <w:rPr>
          <w:lang w:val="fr-FR"/>
        </w:rPr>
      </w:pPr>
      <w:proofErr w:type="gramStart"/>
      <w:r w:rsidRPr="00D20192">
        <w:rPr>
          <w:lang w:val="fr-FR"/>
        </w:rPr>
        <w:t>de</w:t>
      </w:r>
      <w:proofErr w:type="gramEnd"/>
      <w:r w:rsidRPr="00D20192">
        <w:rPr>
          <w:lang w:val="fr-FR"/>
        </w:rPr>
        <w:t xml:space="preserve"> mon quotidien.</w:t>
      </w:r>
    </w:p>
    <w:p w14:paraId="020F2493" w14:textId="77777777" w:rsidR="00D20192" w:rsidRPr="00D20192" w:rsidRDefault="00D20192" w:rsidP="00D20192">
      <w:pPr>
        <w:rPr>
          <w:lang w:val="fr-FR"/>
        </w:rPr>
      </w:pPr>
      <w:r w:rsidRPr="00D20192">
        <w:rPr>
          <w:lang w:val="fr-FR"/>
        </w:rPr>
        <w:t xml:space="preserve">Mais si je Te cherche, </w:t>
      </w:r>
    </w:p>
    <w:p w14:paraId="19FAD134" w14:textId="77777777" w:rsidR="00D20192" w:rsidRPr="00D20192" w:rsidRDefault="00D20192" w:rsidP="00D20192">
      <w:pPr>
        <w:rPr>
          <w:lang w:val="fr-FR"/>
        </w:rPr>
      </w:pPr>
      <w:proofErr w:type="gramStart"/>
      <w:r w:rsidRPr="00D20192">
        <w:rPr>
          <w:lang w:val="fr-FR"/>
        </w:rPr>
        <w:t>c’est</w:t>
      </w:r>
      <w:proofErr w:type="gramEnd"/>
      <w:r w:rsidRPr="00D20192">
        <w:rPr>
          <w:lang w:val="fr-FR"/>
        </w:rPr>
        <w:t xml:space="preserve"> que Tu t’es déjà montré</w:t>
      </w:r>
    </w:p>
    <w:p w14:paraId="46387B67" w14:textId="77777777" w:rsidR="00D20192" w:rsidRPr="00D20192" w:rsidRDefault="00D20192" w:rsidP="00D20192">
      <w:pPr>
        <w:rPr>
          <w:lang w:val="fr-FR"/>
        </w:rPr>
      </w:pPr>
      <w:proofErr w:type="gramStart"/>
      <w:r w:rsidRPr="00D20192">
        <w:rPr>
          <w:lang w:val="fr-FR"/>
        </w:rPr>
        <w:t>dans</w:t>
      </w:r>
      <w:proofErr w:type="gramEnd"/>
      <w:r w:rsidRPr="00D20192">
        <w:rPr>
          <w:lang w:val="fr-FR"/>
        </w:rPr>
        <w:t xml:space="preserve"> le témoignage de personnes</w:t>
      </w:r>
    </w:p>
    <w:p w14:paraId="7FE30225" w14:textId="77777777" w:rsidR="00D20192" w:rsidRPr="00D20192" w:rsidRDefault="00D20192" w:rsidP="00D20192">
      <w:pPr>
        <w:rPr>
          <w:lang w:val="fr-FR"/>
        </w:rPr>
      </w:pPr>
      <w:proofErr w:type="gramStart"/>
      <w:r w:rsidRPr="00D20192">
        <w:rPr>
          <w:lang w:val="fr-FR"/>
        </w:rPr>
        <w:t>que</w:t>
      </w:r>
      <w:proofErr w:type="gramEnd"/>
      <w:r w:rsidRPr="00D20192">
        <w:rPr>
          <w:lang w:val="fr-FR"/>
        </w:rPr>
        <w:t xml:space="preserve"> j’ai rencontrées.</w:t>
      </w:r>
    </w:p>
    <w:p w14:paraId="42D63C94" w14:textId="77777777" w:rsidR="00D20192" w:rsidRPr="00D20192" w:rsidRDefault="00D20192" w:rsidP="00D20192">
      <w:pPr>
        <w:rPr>
          <w:lang w:val="fr-FR"/>
        </w:rPr>
      </w:pPr>
    </w:p>
    <w:p w14:paraId="2FDECC6A" w14:textId="77777777" w:rsidR="00D20192" w:rsidRPr="00D20192" w:rsidRDefault="00D20192" w:rsidP="00D20192">
      <w:pPr>
        <w:rPr>
          <w:lang w:val="fr-FR"/>
        </w:rPr>
      </w:pPr>
      <w:r w:rsidRPr="00D20192">
        <w:rPr>
          <w:lang w:val="fr-FR"/>
        </w:rPr>
        <w:t xml:space="preserve">Je te prie pour ceux et celles </w:t>
      </w:r>
    </w:p>
    <w:p w14:paraId="1154BF66" w14:textId="77777777" w:rsidR="00D20192" w:rsidRPr="00D20192" w:rsidRDefault="00D20192" w:rsidP="00D20192">
      <w:pPr>
        <w:rPr>
          <w:lang w:val="fr-FR"/>
        </w:rPr>
      </w:pPr>
      <w:proofErr w:type="gramStart"/>
      <w:r w:rsidRPr="00D20192">
        <w:rPr>
          <w:lang w:val="fr-FR"/>
        </w:rPr>
        <w:t>avec</w:t>
      </w:r>
      <w:proofErr w:type="gramEnd"/>
      <w:r w:rsidRPr="00D20192">
        <w:rPr>
          <w:lang w:val="fr-FR"/>
        </w:rPr>
        <w:t xml:space="preserve"> qui je marche à ta rencontre.</w:t>
      </w:r>
    </w:p>
    <w:p w14:paraId="7B3F6B11" w14:textId="77777777" w:rsidR="00D20192" w:rsidRPr="00D20192" w:rsidRDefault="00D20192" w:rsidP="00D20192">
      <w:pPr>
        <w:rPr>
          <w:lang w:val="fr-FR"/>
        </w:rPr>
      </w:pPr>
      <w:r w:rsidRPr="00D20192">
        <w:rPr>
          <w:lang w:val="fr-FR"/>
        </w:rPr>
        <w:t>Oriente notre regard</w:t>
      </w:r>
    </w:p>
    <w:p w14:paraId="4AFB6229" w14:textId="77777777" w:rsidR="00D20192" w:rsidRPr="00D20192" w:rsidRDefault="00D20192" w:rsidP="00D20192">
      <w:pPr>
        <w:rPr>
          <w:lang w:val="fr-FR"/>
        </w:rPr>
      </w:pPr>
      <w:proofErr w:type="gramStart"/>
      <w:r w:rsidRPr="00D20192">
        <w:rPr>
          <w:lang w:val="fr-FR"/>
        </w:rPr>
        <w:t>pour</w:t>
      </w:r>
      <w:proofErr w:type="gramEnd"/>
      <w:r w:rsidRPr="00D20192">
        <w:rPr>
          <w:lang w:val="fr-FR"/>
        </w:rPr>
        <w:t xml:space="preserve"> que nous puissions voir</w:t>
      </w:r>
    </w:p>
    <w:p w14:paraId="28F1A9D2" w14:textId="77777777" w:rsidR="00D20192" w:rsidRPr="00D20192" w:rsidRDefault="00D20192" w:rsidP="00D20192">
      <w:pPr>
        <w:rPr>
          <w:lang w:val="fr-FR"/>
        </w:rPr>
      </w:pPr>
      <w:proofErr w:type="gramStart"/>
      <w:r w:rsidRPr="00D20192">
        <w:rPr>
          <w:lang w:val="fr-FR"/>
        </w:rPr>
        <w:t>les</w:t>
      </w:r>
      <w:proofErr w:type="gramEnd"/>
      <w:r w:rsidRPr="00D20192">
        <w:rPr>
          <w:lang w:val="fr-FR"/>
        </w:rPr>
        <w:t xml:space="preserve"> signes du Royaume.</w:t>
      </w:r>
    </w:p>
    <w:p w14:paraId="5A0C987B" w14:textId="77777777" w:rsidR="00D20192" w:rsidRPr="00D20192" w:rsidRDefault="00D20192" w:rsidP="00D20192">
      <w:pPr>
        <w:rPr>
          <w:lang w:val="fr-FR"/>
        </w:rPr>
      </w:pPr>
    </w:p>
    <w:p w14:paraId="05238582" w14:textId="77777777" w:rsidR="00D20192" w:rsidRPr="00D20192" w:rsidRDefault="00D20192" w:rsidP="00D20192">
      <w:pPr>
        <w:rPr>
          <w:lang w:val="fr-FR"/>
        </w:rPr>
      </w:pPr>
      <w:r w:rsidRPr="00D20192">
        <w:rPr>
          <w:lang w:val="fr-FR"/>
        </w:rPr>
        <w:t>Ajuste notre écoute</w:t>
      </w:r>
    </w:p>
    <w:p w14:paraId="3EC57450" w14:textId="77777777" w:rsidR="00D20192" w:rsidRPr="00D20192" w:rsidRDefault="00D20192" w:rsidP="00D20192">
      <w:pPr>
        <w:rPr>
          <w:lang w:val="fr-FR"/>
        </w:rPr>
      </w:pPr>
      <w:proofErr w:type="gramStart"/>
      <w:r w:rsidRPr="00D20192">
        <w:rPr>
          <w:lang w:val="fr-FR"/>
        </w:rPr>
        <w:t>pour</w:t>
      </w:r>
      <w:proofErr w:type="gramEnd"/>
      <w:r w:rsidRPr="00D20192">
        <w:rPr>
          <w:lang w:val="fr-FR"/>
        </w:rPr>
        <w:t xml:space="preserve"> que nous puissions discerner</w:t>
      </w:r>
    </w:p>
    <w:p w14:paraId="380C01B9" w14:textId="77777777" w:rsidR="00D20192" w:rsidRPr="00D20192" w:rsidRDefault="00D20192" w:rsidP="00D20192">
      <w:pPr>
        <w:rPr>
          <w:lang w:val="fr-FR"/>
        </w:rPr>
      </w:pPr>
      <w:r w:rsidRPr="00D20192">
        <w:rPr>
          <w:lang w:val="fr-FR"/>
        </w:rPr>
        <w:t>Ton appel à vivre l’Évangile.</w:t>
      </w:r>
    </w:p>
    <w:p w14:paraId="3FAAD5D2" w14:textId="77777777" w:rsidR="00D20192" w:rsidRPr="00D20192" w:rsidRDefault="00D20192" w:rsidP="00D20192">
      <w:pPr>
        <w:rPr>
          <w:lang w:val="fr-FR"/>
        </w:rPr>
      </w:pPr>
      <w:r w:rsidRPr="00D20192">
        <w:rPr>
          <w:lang w:val="fr-FR"/>
        </w:rPr>
        <w:t xml:space="preserve">Guide nos actions </w:t>
      </w:r>
    </w:p>
    <w:p w14:paraId="17D9BB4C" w14:textId="77777777" w:rsidR="00D20192" w:rsidRPr="00D20192" w:rsidRDefault="00D20192" w:rsidP="00D20192">
      <w:pPr>
        <w:rPr>
          <w:lang w:val="fr-FR"/>
        </w:rPr>
      </w:pPr>
      <w:proofErr w:type="gramStart"/>
      <w:r w:rsidRPr="00D20192">
        <w:rPr>
          <w:lang w:val="fr-FR"/>
        </w:rPr>
        <w:t>pour</w:t>
      </w:r>
      <w:proofErr w:type="gramEnd"/>
      <w:r w:rsidRPr="00D20192">
        <w:rPr>
          <w:lang w:val="fr-FR"/>
        </w:rPr>
        <w:t xml:space="preserve"> qu’à Ta suite, nous participions </w:t>
      </w:r>
    </w:p>
    <w:p w14:paraId="16F31C91" w14:textId="77777777" w:rsidR="00D20192" w:rsidRPr="00D20192" w:rsidRDefault="00D20192" w:rsidP="00D20192">
      <w:pPr>
        <w:rPr>
          <w:lang w:val="fr-FR"/>
        </w:rPr>
      </w:pPr>
      <w:proofErr w:type="gramStart"/>
      <w:r w:rsidRPr="00D20192">
        <w:rPr>
          <w:lang w:val="fr-FR"/>
        </w:rPr>
        <w:t>à</w:t>
      </w:r>
      <w:proofErr w:type="gramEnd"/>
      <w:r w:rsidRPr="00D20192">
        <w:rPr>
          <w:lang w:val="fr-FR"/>
        </w:rPr>
        <w:t xml:space="preserve"> ce qui rend le monde</w:t>
      </w:r>
    </w:p>
    <w:p w14:paraId="079BA4DF" w14:textId="77777777" w:rsidR="00D20192" w:rsidRPr="00D20192" w:rsidRDefault="00D20192" w:rsidP="00D20192">
      <w:pPr>
        <w:rPr>
          <w:lang w:val="fr-FR"/>
        </w:rPr>
      </w:pPr>
      <w:proofErr w:type="gramStart"/>
      <w:r w:rsidRPr="00D20192">
        <w:rPr>
          <w:lang w:val="fr-FR"/>
        </w:rPr>
        <w:t>plus</w:t>
      </w:r>
      <w:proofErr w:type="gramEnd"/>
      <w:r w:rsidRPr="00D20192">
        <w:rPr>
          <w:lang w:val="fr-FR"/>
        </w:rPr>
        <w:t xml:space="preserve"> juste et plus humain.</w:t>
      </w:r>
    </w:p>
    <w:p w14:paraId="7910A958" w14:textId="77777777" w:rsidR="00D20192" w:rsidRPr="00D20192" w:rsidRDefault="00D20192" w:rsidP="00D20192">
      <w:pPr>
        <w:rPr>
          <w:lang w:val="fr-FR"/>
        </w:rPr>
      </w:pPr>
    </w:p>
    <w:p w14:paraId="0F3D86DD" w14:textId="77777777" w:rsidR="00D20192" w:rsidRPr="00D20192" w:rsidRDefault="00D20192" w:rsidP="00D20192">
      <w:pPr>
        <w:rPr>
          <w:lang w:val="fr-FR"/>
        </w:rPr>
      </w:pPr>
      <w:r w:rsidRPr="00D20192">
        <w:rPr>
          <w:lang w:val="fr-FR"/>
        </w:rPr>
        <w:t>Donne-moi d’être une présence d’Église</w:t>
      </w:r>
    </w:p>
    <w:p w14:paraId="466B835B" w14:textId="77777777" w:rsidR="00D20192" w:rsidRPr="00D20192" w:rsidRDefault="00D20192" w:rsidP="00D20192">
      <w:pPr>
        <w:rPr>
          <w:lang w:val="fr-FR"/>
        </w:rPr>
      </w:pPr>
      <w:proofErr w:type="gramStart"/>
      <w:r w:rsidRPr="00D20192">
        <w:rPr>
          <w:lang w:val="fr-FR"/>
        </w:rPr>
        <w:t>qui</w:t>
      </w:r>
      <w:proofErr w:type="gramEnd"/>
      <w:r w:rsidRPr="00D20192">
        <w:rPr>
          <w:lang w:val="fr-FR"/>
        </w:rPr>
        <w:t xml:space="preserve"> accueille les personnes</w:t>
      </w:r>
    </w:p>
    <w:p w14:paraId="259B274E" w14:textId="77777777" w:rsidR="00D20192" w:rsidRPr="00D20192" w:rsidRDefault="00D20192" w:rsidP="00D20192">
      <w:pPr>
        <w:rPr>
          <w:lang w:val="fr-FR"/>
        </w:rPr>
      </w:pPr>
      <w:proofErr w:type="gramStart"/>
      <w:r w:rsidRPr="00D20192">
        <w:rPr>
          <w:lang w:val="fr-FR"/>
        </w:rPr>
        <w:t>que</w:t>
      </w:r>
      <w:proofErr w:type="gramEnd"/>
      <w:r w:rsidRPr="00D20192">
        <w:rPr>
          <w:lang w:val="fr-FR"/>
        </w:rPr>
        <w:t xml:space="preserve"> tu  mets sur ma route.</w:t>
      </w:r>
    </w:p>
    <w:p w14:paraId="4C3FAEBB" w14:textId="77777777" w:rsidR="00D20192" w:rsidRPr="00D20192" w:rsidRDefault="00D20192" w:rsidP="00D20192">
      <w:pPr>
        <w:rPr>
          <w:lang w:val="fr-FR"/>
        </w:rPr>
      </w:pPr>
      <w:r w:rsidRPr="00D20192">
        <w:rPr>
          <w:lang w:val="fr-FR"/>
        </w:rPr>
        <w:t>Que nos paroles échangées fassent</w:t>
      </w:r>
    </w:p>
    <w:p w14:paraId="421F1C24" w14:textId="77777777" w:rsidR="00D20192" w:rsidRPr="00D20192" w:rsidRDefault="00D20192" w:rsidP="00D20192">
      <w:pPr>
        <w:rPr>
          <w:lang w:val="fr-FR"/>
        </w:rPr>
      </w:pPr>
      <w:proofErr w:type="gramStart"/>
      <w:r w:rsidRPr="00D20192">
        <w:rPr>
          <w:lang w:val="fr-FR"/>
        </w:rPr>
        <w:t>retentir</w:t>
      </w:r>
      <w:proofErr w:type="gramEnd"/>
      <w:r w:rsidRPr="00D20192">
        <w:rPr>
          <w:lang w:val="fr-FR"/>
        </w:rPr>
        <w:t xml:space="preserve"> Ta Parole dans nos vies</w:t>
      </w:r>
    </w:p>
    <w:p w14:paraId="3E87739C" w14:textId="77777777" w:rsidR="00D20192" w:rsidRPr="00D20192" w:rsidRDefault="00D20192" w:rsidP="00D20192">
      <w:pPr>
        <w:rPr>
          <w:lang w:val="fr-FR"/>
        </w:rPr>
      </w:pPr>
      <w:proofErr w:type="gramStart"/>
      <w:r w:rsidRPr="00D20192">
        <w:rPr>
          <w:lang w:val="fr-FR"/>
        </w:rPr>
        <w:t>et</w:t>
      </w:r>
      <w:proofErr w:type="gramEnd"/>
      <w:r w:rsidRPr="00D20192">
        <w:rPr>
          <w:lang w:val="fr-FR"/>
        </w:rPr>
        <w:t xml:space="preserve"> nos communautés.</w:t>
      </w:r>
    </w:p>
    <w:p w14:paraId="6D6AFC0A" w14:textId="77777777" w:rsidR="00D20192" w:rsidRPr="00D20192" w:rsidRDefault="00D20192" w:rsidP="00D20192">
      <w:pPr>
        <w:rPr>
          <w:lang w:val="fr-FR"/>
        </w:rPr>
      </w:pPr>
    </w:p>
    <w:p w14:paraId="3C53F9B4" w14:textId="77777777" w:rsidR="00D20192" w:rsidRPr="00D20192" w:rsidRDefault="00D20192" w:rsidP="00D20192">
      <w:pPr>
        <w:rPr>
          <w:b/>
          <w:bCs/>
          <w:lang w:val="fr-FR"/>
        </w:rPr>
      </w:pPr>
      <w:r w:rsidRPr="00D20192">
        <w:rPr>
          <w:b/>
          <w:bCs/>
          <w:lang w:val="fr-FR"/>
        </w:rPr>
        <w:t>Amen.</w:t>
      </w:r>
    </w:p>
    <w:p w14:paraId="7C9F41C8" w14:textId="77777777" w:rsidR="00D20192" w:rsidRPr="00D20192" w:rsidRDefault="00D20192" w:rsidP="00D20192">
      <w:pPr>
        <w:jc w:val="right"/>
        <w:rPr>
          <w:sz w:val="22"/>
          <w:szCs w:val="18"/>
          <w:lang w:val="fr-FR"/>
        </w:rPr>
      </w:pPr>
      <w:r w:rsidRPr="00D20192">
        <w:rPr>
          <w:sz w:val="22"/>
          <w:szCs w:val="18"/>
          <w:lang w:val="fr-FR"/>
        </w:rPr>
        <w:t>(Office de catéchèse du Québec)</w:t>
      </w:r>
    </w:p>
    <w:p w14:paraId="05EE5322" w14:textId="77777777" w:rsidR="00D20192" w:rsidRDefault="00D20192" w:rsidP="00D20192">
      <w:pPr>
        <w:rPr>
          <w:lang w:val="fr-FR"/>
        </w:rPr>
        <w:sectPr w:rsidR="00D20192" w:rsidSect="00D20192">
          <w:type w:val="continuous"/>
          <w:pgSz w:w="12240" w:h="15840" w:code="1"/>
          <w:pgMar w:top="1440" w:right="1440" w:bottom="1134" w:left="1440" w:header="0" w:footer="443" w:gutter="0"/>
          <w:cols w:num="2" w:space="708"/>
          <w:noEndnote/>
          <w:titlePg/>
          <w:docGrid w:linePitch="360"/>
        </w:sectPr>
      </w:pPr>
    </w:p>
    <w:p w14:paraId="53A05518" w14:textId="21AD2059" w:rsidR="00040047" w:rsidRPr="00040047" w:rsidRDefault="00040047">
      <w:pPr>
        <w:rPr>
          <w:i/>
          <w:iCs/>
          <w:lang w:val="fr-FR"/>
        </w:rPr>
      </w:pPr>
      <w:r w:rsidRPr="00040047">
        <w:rPr>
          <w:i/>
          <w:iCs/>
          <w:lang w:val="fr-FR"/>
        </w:rPr>
        <w:t>Prier pour les vocations.</w:t>
      </w:r>
    </w:p>
    <w:p w14:paraId="09BEB44D" w14:textId="59E36C77" w:rsidR="00040047" w:rsidRPr="00040047" w:rsidRDefault="00040047">
      <w:pPr>
        <w:rPr>
          <w:i/>
          <w:iCs/>
          <w:lang w:val="fr-FR"/>
        </w:rPr>
      </w:pPr>
      <w:r w:rsidRPr="00040047">
        <w:rPr>
          <w:i/>
          <w:iCs/>
          <w:lang w:val="fr-FR"/>
        </w:rPr>
        <w:t>Notre Père.</w:t>
      </w:r>
    </w:p>
    <w:p w14:paraId="52A5D264" w14:textId="77777777" w:rsidR="00040047" w:rsidRDefault="00040047">
      <w:pPr>
        <w:rPr>
          <w:lang w:val="fr-FR"/>
        </w:rPr>
      </w:pPr>
    </w:p>
    <w:p w14:paraId="0F96AB1E" w14:textId="48ED4CBD" w:rsidR="00C326AC" w:rsidRDefault="00D20192">
      <w:pPr>
        <w:rPr>
          <w:rFonts w:cs="Arial"/>
          <w:bCs/>
          <w:szCs w:val="24"/>
        </w:rPr>
      </w:pPr>
      <w:r w:rsidRPr="00D20192">
        <w:rPr>
          <w:i/>
          <w:iCs/>
          <w:lang w:val="fr-FR"/>
        </w:rPr>
        <w:t>Si c’est possible, la démarche sera suivie d’un temps plus informel et festif avec les jeunes dans chacun des milieux.</w:t>
      </w:r>
    </w:p>
    <w:sectPr w:rsidR="00C326AC" w:rsidSect="00D20192">
      <w:type w:val="continuous"/>
      <w:pgSz w:w="12240" w:h="15840" w:code="1"/>
      <w:pgMar w:top="1440" w:right="1440" w:bottom="1134" w:left="1440" w:header="0" w:footer="443"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D4E1E" w14:textId="77777777" w:rsidR="00F86100" w:rsidRDefault="00F86100" w:rsidP="008E6339">
      <w:r>
        <w:separator/>
      </w:r>
    </w:p>
  </w:endnote>
  <w:endnote w:type="continuationSeparator" w:id="0">
    <w:p w14:paraId="29666EEA" w14:textId="77777777" w:rsidR="00F86100" w:rsidRDefault="00F86100" w:rsidP="008E6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otham Light">
    <w:panose1 w:val="00000000000000000000"/>
    <w:charset w:val="00"/>
    <w:family w:val="modern"/>
    <w:notTrueType/>
    <w:pitch w:val="variable"/>
    <w:sig w:usb0="A00000AF" w:usb1="5000004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F5846" w14:textId="77777777" w:rsidR="00A217C4" w:rsidRDefault="00A217C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A4C30" w14:textId="20CA3C96" w:rsidR="000E52AD" w:rsidRPr="008E1C9A" w:rsidRDefault="000E52AD" w:rsidP="007E3158">
    <w:pPr>
      <w:pStyle w:val="Pieddepage"/>
      <w:pBdr>
        <w:top w:val="single" w:sz="4" w:space="1" w:color="auto"/>
      </w:pBdr>
      <w:tabs>
        <w:tab w:val="clear" w:pos="8640"/>
        <w:tab w:val="right" w:pos="9356"/>
      </w:tabs>
      <w:rPr>
        <w:sz w:val="20"/>
      </w:rPr>
    </w:pPr>
    <w:r w:rsidRPr="008E1C9A">
      <w:rPr>
        <w:sz w:val="20"/>
      </w:rPr>
      <w:t>Journée mondiale prière vocation</w:t>
    </w:r>
    <w:r w:rsidR="00CD617A" w:rsidRPr="008E1C9A">
      <w:rPr>
        <w:sz w:val="20"/>
      </w:rPr>
      <w:t>s</w:t>
    </w:r>
    <w:r w:rsidR="00897851" w:rsidRPr="008E1C9A">
      <w:rPr>
        <w:sz w:val="20"/>
      </w:rPr>
      <w:t xml:space="preserve"> </w:t>
    </w:r>
    <w:r w:rsidR="008E606B" w:rsidRPr="008E1C9A">
      <w:rPr>
        <w:sz w:val="20"/>
      </w:rPr>
      <w:t>–</w:t>
    </w:r>
    <w:r w:rsidR="00897851" w:rsidRPr="008E1C9A">
      <w:rPr>
        <w:sz w:val="20"/>
      </w:rPr>
      <w:t xml:space="preserve"> </w:t>
    </w:r>
    <w:r w:rsidR="008E606B">
      <w:rPr>
        <w:sz w:val="20"/>
      </w:rPr>
      <w:t>8 mai 2022</w:t>
    </w:r>
    <w:r w:rsidR="00897851" w:rsidRPr="008E1C9A">
      <w:rPr>
        <w:sz w:val="20"/>
      </w:rPr>
      <w:t xml:space="preserve"> – </w:t>
    </w:r>
    <w:r w:rsidR="00D20192">
      <w:rPr>
        <w:sz w:val="20"/>
      </w:rPr>
      <w:t>Activité synodale avec les jeunes</w:t>
    </w:r>
    <w:r w:rsidR="00897851" w:rsidRPr="008E1C9A">
      <w:rPr>
        <w:sz w:val="20"/>
      </w:rPr>
      <w:tab/>
      <w:t>p.</w:t>
    </w:r>
    <w:r w:rsidR="005C6803" w:rsidRPr="008E1C9A">
      <w:rPr>
        <w:sz w:val="20"/>
      </w:rPr>
      <w:fldChar w:fldCharType="begin"/>
    </w:r>
    <w:r w:rsidR="00897851" w:rsidRPr="008E1C9A">
      <w:rPr>
        <w:sz w:val="20"/>
      </w:rPr>
      <w:instrText>PAGE   \* MERGEFORMAT</w:instrText>
    </w:r>
    <w:r w:rsidR="005C6803" w:rsidRPr="008E1C9A">
      <w:rPr>
        <w:sz w:val="20"/>
      </w:rPr>
      <w:fldChar w:fldCharType="separate"/>
    </w:r>
    <w:r w:rsidR="00C5282C" w:rsidRPr="008E1C9A">
      <w:rPr>
        <w:noProof/>
        <w:sz w:val="20"/>
        <w:lang w:val="fr-FR"/>
      </w:rPr>
      <w:t>8</w:t>
    </w:r>
    <w:r w:rsidR="005C6803" w:rsidRPr="008E1C9A">
      <w:rPr>
        <w:sz w:val="20"/>
      </w:rPr>
      <w:fldChar w:fldCharType="end"/>
    </w:r>
  </w:p>
  <w:p w14:paraId="6BC98748" w14:textId="5E15A12C" w:rsidR="008E6339" w:rsidRDefault="00897851">
    <w:pPr>
      <w:pStyle w:val="Pieddepage"/>
      <w:rPr>
        <w:sz w:val="20"/>
      </w:rPr>
    </w:pPr>
    <w:r w:rsidRPr="008E1C9A">
      <w:rPr>
        <w:sz w:val="20"/>
      </w:rPr>
      <w:t>ARDPV – Association des Responsables Diocésains de la Pastorale des Vocations</w:t>
    </w:r>
  </w:p>
  <w:p w14:paraId="7ED50320" w14:textId="6596CFEE" w:rsidR="007E3158" w:rsidRPr="00897851" w:rsidRDefault="007E3158">
    <w:pPr>
      <w:pStyle w:val="Pieddepage"/>
      <w:rPr>
        <w:sz w:val="20"/>
      </w:rPr>
    </w:pPr>
    <w:r>
      <w:rPr>
        <w:sz w:val="20"/>
      </w:rPr>
      <w:t>Carrefour intervocationnel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1E836" w14:textId="77777777" w:rsidR="00A217C4" w:rsidRDefault="00A217C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D349C" w14:textId="77777777" w:rsidR="00F86100" w:rsidRDefault="00F86100" w:rsidP="008E6339">
      <w:r>
        <w:separator/>
      </w:r>
    </w:p>
  </w:footnote>
  <w:footnote w:type="continuationSeparator" w:id="0">
    <w:p w14:paraId="0667C0D7" w14:textId="77777777" w:rsidR="00F86100" w:rsidRDefault="00F86100" w:rsidP="008E6339">
      <w:r>
        <w:continuationSeparator/>
      </w:r>
    </w:p>
  </w:footnote>
  <w:footnote w:id="1">
    <w:p w14:paraId="0A3E0EBA" w14:textId="77777777" w:rsidR="00D20192" w:rsidRDefault="00D20192" w:rsidP="00D20192">
      <w:pPr>
        <w:pStyle w:val="Notedebasdepage"/>
      </w:pPr>
      <w:r>
        <w:rPr>
          <w:rStyle w:val="Appelnotedebasdep"/>
        </w:rPr>
        <w:footnoteRef/>
      </w:r>
      <w:r>
        <w:t xml:space="preserve"> </w:t>
      </w:r>
      <w:r>
        <w:rPr>
          <w:rFonts w:cstheme="minorHAnsi"/>
        </w:rPr>
        <w:t xml:space="preserve">Le discours prononcé le 17 octobre 2015 </w:t>
      </w:r>
      <w:r w:rsidRPr="005D02BE">
        <w:rPr>
          <w:rFonts w:cstheme="minorHAnsi"/>
        </w:rPr>
        <w:t>pendant le synode sur la famille pour la Commémoration d</w:t>
      </w:r>
      <w:r>
        <w:rPr>
          <w:rFonts w:cstheme="minorHAnsi"/>
        </w:rPr>
        <w:t>u 50</w:t>
      </w:r>
      <w:r w:rsidRPr="00E2487B">
        <w:rPr>
          <w:rFonts w:cstheme="minorHAnsi"/>
          <w:vertAlign w:val="superscript"/>
        </w:rPr>
        <w:t>e</w:t>
      </w:r>
      <w:r w:rsidRPr="005D02BE">
        <w:rPr>
          <w:rFonts w:cstheme="minorHAnsi"/>
          <w:position w:val="8"/>
        </w:rPr>
        <w:t xml:space="preserve"> </w:t>
      </w:r>
      <w:r w:rsidRPr="005D02BE">
        <w:rPr>
          <w:rFonts w:cstheme="minorHAnsi"/>
        </w:rPr>
        <w:t>anniversaire de l’institution du synode des évêques</w:t>
      </w:r>
      <w:r>
        <w:rPr>
          <w:rFonts w:cstheme="minorHAnsi"/>
        </w:rPr>
        <w:t>.</w:t>
      </w:r>
    </w:p>
  </w:footnote>
  <w:footnote w:id="2">
    <w:p w14:paraId="09C7A1C8" w14:textId="77777777" w:rsidR="00D20192" w:rsidRDefault="00D20192" w:rsidP="00D20192">
      <w:pPr>
        <w:pStyle w:val="Notedebasdepage"/>
      </w:pPr>
      <w:r>
        <w:rPr>
          <w:rStyle w:val="Appelnotedebasdep"/>
        </w:rPr>
        <w:footnoteRef/>
      </w:r>
      <w:r>
        <w:t xml:space="preserve"> </w:t>
      </w:r>
      <w:r>
        <w:fldChar w:fldCharType="begin"/>
      </w:r>
      <w:r>
        <w:instrText xml:space="preserve"> ADDIN ZOTERO_ITEM CSL_CITATION {"citationID":"eqTsXxKa","properties":{"formattedCitation":"Nathalie Becquart, \\uc0\\u171{}\\uc0\\u160{}\\uc0\\u201{}vang\\uc0\\u233{}liser la g\\uc0\\u233{}n\\uc0\\u233{}ration CO\\uc0\\u160{}\\uc0\\u187{}, dans {\\i{}Lumen vitae} LXXIII, n\\super o\\nosupersub{} 2 (2018), p. 152\\uc0\\u8209{}153.","plainCitation":"Nathalie Becquart, « Évangéliser la génération CO », dans Lumen vitae LXXIII, no 2 (2018), p. 152</w:instrText>
      </w:r>
      <w:r>
        <w:rPr>
          <w:rFonts w:ascii="Cambria Math" w:hAnsi="Cambria Math" w:cs="Cambria Math"/>
        </w:rPr>
        <w:instrText>‑</w:instrText>
      </w:r>
      <w:r>
        <w:instrText xml:space="preserve">153.","noteIndex":1},"citationItems":[{"id":3,"uris":["http://zotero.org/users/7089666/items/WM3AL4Q7"],"uri":["http://zotero.org/users/7089666/items/WM3AL4Q7"],"itemData":{"id":3,"type":"article-journal","container-title":"Lumen vitae","issue":"2","page":"151-159","title":"Évangéliser la génération CO","volume":"LXXIII","author":[{"family":"Becquart","given":"Nathalie"}],"issued":{"date-parts":[["2018"]]}},"locator":"152-153","label":"page"}],"schema":"https://github.com/citation-style-language/schema/raw/master/csl-citation.json"} </w:instrText>
      </w:r>
      <w:r>
        <w:fldChar w:fldCharType="separate"/>
      </w:r>
      <w:r w:rsidRPr="00B7540A">
        <w:rPr>
          <w:rFonts w:ascii="Calibri" w:cs="Calibri"/>
        </w:rPr>
        <w:t xml:space="preserve">Nathalie Becquart, « Évangéliser la génération CO », dans </w:t>
      </w:r>
      <w:r w:rsidRPr="00B7540A">
        <w:rPr>
          <w:rFonts w:ascii="Calibri" w:cs="Calibri"/>
          <w:i/>
          <w:iCs/>
        </w:rPr>
        <w:t>Lumen vitae</w:t>
      </w:r>
      <w:r w:rsidRPr="00B7540A">
        <w:rPr>
          <w:rFonts w:ascii="Calibri" w:cs="Calibri"/>
        </w:rPr>
        <w:t xml:space="preserve"> LXXIII, n</w:t>
      </w:r>
      <w:r w:rsidRPr="00B7540A">
        <w:rPr>
          <w:rFonts w:ascii="Calibri" w:cs="Calibri"/>
          <w:vertAlign w:val="superscript"/>
        </w:rPr>
        <w:t>o</w:t>
      </w:r>
      <w:r w:rsidRPr="00B7540A">
        <w:rPr>
          <w:rFonts w:ascii="Calibri" w:cs="Calibri"/>
        </w:rPr>
        <w:t xml:space="preserve"> 2 (2018), p. 152‑153.</w:t>
      </w:r>
      <w:r>
        <w:fldChar w:fldCharType="end"/>
      </w:r>
    </w:p>
  </w:footnote>
  <w:footnote w:id="3">
    <w:p w14:paraId="55ED3A94" w14:textId="77777777" w:rsidR="00D20192" w:rsidRDefault="00D20192" w:rsidP="00D20192">
      <w:pPr>
        <w:pStyle w:val="Notedebasdepage"/>
      </w:pPr>
      <w:r>
        <w:rPr>
          <w:rStyle w:val="Appelnotedebasdep"/>
        </w:rPr>
        <w:footnoteRef/>
      </w:r>
      <w:r>
        <w:t xml:space="preserve"> </w:t>
      </w:r>
      <w:r>
        <w:fldChar w:fldCharType="begin"/>
      </w:r>
      <w:r>
        <w:instrText xml:space="preserve"> ADDIN ZOTERO_ITEM CSL_CITATION {"citationID":"eDFchIvU","properties":{"formattedCitation":"Pape Fran\\uc0\\u231{}ois, \\uc0\\u171{}\\uc0\\u160{}Exhortation apostolique Evangelii Gaudium sur l\\uc0\\u8217{}annonce de l\\uc0\\u8217{}\\uc0\\u201{}vangile dans le monde d\\uc0\\u8217{}aujourd\\uc0\\u8217{}hui\\uc0\\u160{}\\uc0\\u187{}, 2013, p. 254.","plainCitation":"Pape François, « Exhortation apostolique Evangelii Gaudium sur l’annonce de l’Évangile dans le monde d’aujourd’hui », 2013, p. 254.","noteIndex":2},"citationItems":[{"id":127,"uris":["http://zotero.org/users/7089666/items/RX9EBDMT"],"uri":["http://zotero.org/users/7089666/items/RX9EBDMT"],"itemData":{"id":127,"type":"article","title":"Exhortation apostolique Evangelii Gaudium sur l'annonce de l'Évangile dans le monde d'aujourd'hui","author":[{"family":"Pape François","given":""}],"issued":{"date-parts":[["2013"]]}},"locator":"254","label":"page"}],"schema":"https://github.com/citation-style-language/schema/raw/master/csl-citation.json"} </w:instrText>
      </w:r>
      <w:r>
        <w:fldChar w:fldCharType="separate"/>
      </w:r>
      <w:r w:rsidRPr="00B7540A">
        <w:rPr>
          <w:rFonts w:ascii="Calibri" w:cs="Calibri"/>
        </w:rPr>
        <w:t xml:space="preserve">Pape François, « Exhortation apostolique </w:t>
      </w:r>
      <w:r w:rsidRPr="00B7540A">
        <w:rPr>
          <w:rFonts w:ascii="Calibri" w:cs="Calibri"/>
          <w:i/>
          <w:iCs/>
        </w:rPr>
        <w:t>Evangelii Gaudium</w:t>
      </w:r>
      <w:r w:rsidRPr="00B7540A">
        <w:rPr>
          <w:rFonts w:ascii="Calibri" w:cs="Calibri"/>
        </w:rPr>
        <w:t xml:space="preserve"> sur l’annonce de l’Évangile dans le monde d’aujourd’hui », 2013, </w:t>
      </w:r>
      <w:r>
        <w:rPr>
          <w:rFonts w:ascii="Calibri" w:cs="Calibri"/>
        </w:rPr>
        <w:t xml:space="preserve">n° </w:t>
      </w:r>
      <w:r w:rsidRPr="00B7540A">
        <w:rPr>
          <w:rFonts w:ascii="Calibri" w:cs="Calibri"/>
        </w:rPr>
        <w:t>254.</w:t>
      </w:r>
      <w: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96488" w14:textId="77777777" w:rsidR="00A217C4" w:rsidRDefault="00A217C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D519A" w14:textId="77777777" w:rsidR="00A217C4" w:rsidRDefault="00A217C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EAF62" w14:textId="252339EE" w:rsidR="00BC57E3" w:rsidRDefault="007E3158">
    <w:pPr>
      <w:pStyle w:val="En-tte"/>
    </w:pPr>
    <w:r w:rsidRPr="00163272">
      <w:rPr>
        <w:rFonts w:ascii="Gotham Light" w:hAnsi="Gotham Light"/>
        <w:noProof/>
        <w:color w:val="199DD9"/>
      </w:rPr>
      <w:drawing>
        <wp:anchor distT="0" distB="0" distL="114300" distR="114300" simplePos="0" relativeHeight="251661312" behindDoc="0" locked="0" layoutInCell="1" allowOverlap="1" wp14:anchorId="53722478" wp14:editId="6C27C59B">
          <wp:simplePos x="0" y="0"/>
          <wp:positionH relativeFrom="margin">
            <wp:posOffset>4051300</wp:posOffset>
          </wp:positionH>
          <wp:positionV relativeFrom="paragraph">
            <wp:posOffset>381000</wp:posOffset>
          </wp:positionV>
          <wp:extent cx="1892555" cy="720000"/>
          <wp:effectExtent l="0" t="0" r="0" b="4445"/>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
                    <a:extLst>
                      <a:ext uri="{28A0092B-C50C-407E-A947-70E740481C1C}">
                        <a14:useLocalDpi xmlns:a14="http://schemas.microsoft.com/office/drawing/2010/main" val="0"/>
                      </a:ext>
                    </a:extLst>
                  </a:blip>
                  <a:stretch>
                    <a:fillRect/>
                  </a:stretch>
                </pic:blipFill>
                <pic:spPr>
                  <a:xfrm>
                    <a:off x="0" y="0"/>
                    <a:ext cx="1892555" cy="720000"/>
                  </a:xfrm>
                  <a:prstGeom prst="rect">
                    <a:avLst/>
                  </a:prstGeom>
                </pic:spPr>
              </pic:pic>
            </a:graphicData>
          </a:graphic>
          <wp14:sizeRelH relativeFrom="page">
            <wp14:pctWidth>0</wp14:pctWidth>
          </wp14:sizeRelH>
          <wp14:sizeRelV relativeFrom="page">
            <wp14:pctHeight>0</wp14:pctHeight>
          </wp14:sizeRelV>
        </wp:anchor>
      </w:drawing>
    </w:r>
    <w:r w:rsidR="00BC57E3">
      <w:rPr>
        <w:b/>
        <w:noProof/>
        <w:lang w:eastAsia="fr-CA"/>
      </w:rPr>
      <w:drawing>
        <wp:anchor distT="0" distB="0" distL="114300" distR="114300" simplePos="0" relativeHeight="251659264" behindDoc="0" locked="0" layoutInCell="1" allowOverlap="1" wp14:anchorId="37E0ACE3" wp14:editId="4CD4CC42">
          <wp:simplePos x="0" y="0"/>
          <wp:positionH relativeFrom="margin">
            <wp:posOffset>0</wp:posOffset>
          </wp:positionH>
          <wp:positionV relativeFrom="paragraph">
            <wp:posOffset>381000</wp:posOffset>
          </wp:positionV>
          <wp:extent cx="4831579" cy="720000"/>
          <wp:effectExtent l="0" t="0" r="0" b="4445"/>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rotWithShape="1">
                  <a:blip r:embed="rId2" cstate="print">
                    <a:extLst>
                      <a:ext uri="{28A0092B-C50C-407E-A947-70E740481C1C}">
                        <a14:useLocalDpi xmlns:a14="http://schemas.microsoft.com/office/drawing/2010/main" val="0"/>
                      </a:ext>
                    </a:extLst>
                  </a:blip>
                  <a:srcRect b="22543"/>
                  <a:stretch/>
                </pic:blipFill>
                <pic:spPr bwMode="auto">
                  <a:xfrm>
                    <a:off x="0" y="0"/>
                    <a:ext cx="4831579" cy="72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168D3"/>
    <w:multiLevelType w:val="hybridMultilevel"/>
    <w:tmpl w:val="F940C9DA"/>
    <w:lvl w:ilvl="0" w:tplc="4AB0CB76">
      <w:start w:val="1"/>
      <w:numFmt w:val="lowerLetter"/>
      <w:lvlText w:val="%1."/>
      <w:lvlJc w:val="left"/>
      <w:pPr>
        <w:ind w:left="1785" w:hanging="360"/>
      </w:pPr>
      <w:rPr>
        <w:rFonts w:hint="default"/>
      </w:rPr>
    </w:lvl>
    <w:lvl w:ilvl="1" w:tplc="0C0C0019" w:tentative="1">
      <w:start w:val="1"/>
      <w:numFmt w:val="lowerLetter"/>
      <w:lvlText w:val="%2."/>
      <w:lvlJc w:val="left"/>
      <w:pPr>
        <w:ind w:left="2505" w:hanging="360"/>
      </w:pPr>
    </w:lvl>
    <w:lvl w:ilvl="2" w:tplc="0C0C001B" w:tentative="1">
      <w:start w:val="1"/>
      <w:numFmt w:val="lowerRoman"/>
      <w:lvlText w:val="%3."/>
      <w:lvlJc w:val="right"/>
      <w:pPr>
        <w:ind w:left="3225" w:hanging="180"/>
      </w:pPr>
    </w:lvl>
    <w:lvl w:ilvl="3" w:tplc="0C0C000F" w:tentative="1">
      <w:start w:val="1"/>
      <w:numFmt w:val="decimal"/>
      <w:lvlText w:val="%4."/>
      <w:lvlJc w:val="left"/>
      <w:pPr>
        <w:ind w:left="3945" w:hanging="360"/>
      </w:pPr>
    </w:lvl>
    <w:lvl w:ilvl="4" w:tplc="0C0C0019" w:tentative="1">
      <w:start w:val="1"/>
      <w:numFmt w:val="lowerLetter"/>
      <w:lvlText w:val="%5."/>
      <w:lvlJc w:val="left"/>
      <w:pPr>
        <w:ind w:left="4665" w:hanging="360"/>
      </w:pPr>
    </w:lvl>
    <w:lvl w:ilvl="5" w:tplc="0C0C001B" w:tentative="1">
      <w:start w:val="1"/>
      <w:numFmt w:val="lowerRoman"/>
      <w:lvlText w:val="%6."/>
      <w:lvlJc w:val="right"/>
      <w:pPr>
        <w:ind w:left="5385" w:hanging="180"/>
      </w:pPr>
    </w:lvl>
    <w:lvl w:ilvl="6" w:tplc="0C0C000F" w:tentative="1">
      <w:start w:val="1"/>
      <w:numFmt w:val="decimal"/>
      <w:lvlText w:val="%7."/>
      <w:lvlJc w:val="left"/>
      <w:pPr>
        <w:ind w:left="6105" w:hanging="360"/>
      </w:pPr>
    </w:lvl>
    <w:lvl w:ilvl="7" w:tplc="0C0C0019" w:tentative="1">
      <w:start w:val="1"/>
      <w:numFmt w:val="lowerLetter"/>
      <w:lvlText w:val="%8."/>
      <w:lvlJc w:val="left"/>
      <w:pPr>
        <w:ind w:left="6825" w:hanging="360"/>
      </w:pPr>
    </w:lvl>
    <w:lvl w:ilvl="8" w:tplc="0C0C001B" w:tentative="1">
      <w:start w:val="1"/>
      <w:numFmt w:val="lowerRoman"/>
      <w:lvlText w:val="%9."/>
      <w:lvlJc w:val="right"/>
      <w:pPr>
        <w:ind w:left="7545" w:hanging="180"/>
      </w:pPr>
    </w:lvl>
  </w:abstractNum>
  <w:abstractNum w:abstractNumId="1" w15:restartNumberingAfterBreak="0">
    <w:nsid w:val="046A7ADB"/>
    <w:multiLevelType w:val="multilevel"/>
    <w:tmpl w:val="0AA6B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7E7DA4"/>
    <w:multiLevelType w:val="hybridMultilevel"/>
    <w:tmpl w:val="96585B3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7DE6DD1"/>
    <w:multiLevelType w:val="hybridMultilevel"/>
    <w:tmpl w:val="98848AF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081A6B72"/>
    <w:multiLevelType w:val="hybridMultilevel"/>
    <w:tmpl w:val="63BED15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1B177C6"/>
    <w:multiLevelType w:val="hybridMultilevel"/>
    <w:tmpl w:val="540CDB6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5D52E00"/>
    <w:multiLevelType w:val="hybridMultilevel"/>
    <w:tmpl w:val="41326ED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17EC5E12"/>
    <w:multiLevelType w:val="hybridMultilevel"/>
    <w:tmpl w:val="960CC4FE"/>
    <w:lvl w:ilvl="0" w:tplc="B8B8F48E">
      <w:start w:val="1"/>
      <w:numFmt w:val="lowerLetter"/>
      <w:lvlText w:val="%1."/>
      <w:lvlJc w:val="left"/>
      <w:pPr>
        <w:ind w:left="2145" w:hanging="360"/>
      </w:pPr>
      <w:rPr>
        <w:rFonts w:hint="default"/>
      </w:rPr>
    </w:lvl>
    <w:lvl w:ilvl="1" w:tplc="0C0C0019" w:tentative="1">
      <w:start w:val="1"/>
      <w:numFmt w:val="lowerLetter"/>
      <w:lvlText w:val="%2."/>
      <w:lvlJc w:val="left"/>
      <w:pPr>
        <w:ind w:left="2865" w:hanging="360"/>
      </w:pPr>
    </w:lvl>
    <w:lvl w:ilvl="2" w:tplc="0C0C001B" w:tentative="1">
      <w:start w:val="1"/>
      <w:numFmt w:val="lowerRoman"/>
      <w:lvlText w:val="%3."/>
      <w:lvlJc w:val="right"/>
      <w:pPr>
        <w:ind w:left="3585" w:hanging="180"/>
      </w:pPr>
    </w:lvl>
    <w:lvl w:ilvl="3" w:tplc="0C0C000F" w:tentative="1">
      <w:start w:val="1"/>
      <w:numFmt w:val="decimal"/>
      <w:lvlText w:val="%4."/>
      <w:lvlJc w:val="left"/>
      <w:pPr>
        <w:ind w:left="4305" w:hanging="360"/>
      </w:pPr>
    </w:lvl>
    <w:lvl w:ilvl="4" w:tplc="0C0C0019" w:tentative="1">
      <w:start w:val="1"/>
      <w:numFmt w:val="lowerLetter"/>
      <w:lvlText w:val="%5."/>
      <w:lvlJc w:val="left"/>
      <w:pPr>
        <w:ind w:left="5025" w:hanging="360"/>
      </w:pPr>
    </w:lvl>
    <w:lvl w:ilvl="5" w:tplc="0C0C001B" w:tentative="1">
      <w:start w:val="1"/>
      <w:numFmt w:val="lowerRoman"/>
      <w:lvlText w:val="%6."/>
      <w:lvlJc w:val="right"/>
      <w:pPr>
        <w:ind w:left="5745" w:hanging="180"/>
      </w:pPr>
    </w:lvl>
    <w:lvl w:ilvl="6" w:tplc="0C0C000F" w:tentative="1">
      <w:start w:val="1"/>
      <w:numFmt w:val="decimal"/>
      <w:lvlText w:val="%7."/>
      <w:lvlJc w:val="left"/>
      <w:pPr>
        <w:ind w:left="6465" w:hanging="360"/>
      </w:pPr>
    </w:lvl>
    <w:lvl w:ilvl="7" w:tplc="0C0C0019" w:tentative="1">
      <w:start w:val="1"/>
      <w:numFmt w:val="lowerLetter"/>
      <w:lvlText w:val="%8."/>
      <w:lvlJc w:val="left"/>
      <w:pPr>
        <w:ind w:left="7185" w:hanging="360"/>
      </w:pPr>
    </w:lvl>
    <w:lvl w:ilvl="8" w:tplc="0C0C001B" w:tentative="1">
      <w:start w:val="1"/>
      <w:numFmt w:val="lowerRoman"/>
      <w:lvlText w:val="%9."/>
      <w:lvlJc w:val="right"/>
      <w:pPr>
        <w:ind w:left="7905" w:hanging="180"/>
      </w:pPr>
    </w:lvl>
  </w:abstractNum>
  <w:abstractNum w:abstractNumId="8" w15:restartNumberingAfterBreak="0">
    <w:nsid w:val="18923C39"/>
    <w:multiLevelType w:val="hybridMultilevel"/>
    <w:tmpl w:val="361E793E"/>
    <w:lvl w:ilvl="0" w:tplc="0C0C0011">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9" w15:restartNumberingAfterBreak="0">
    <w:nsid w:val="1A282DD2"/>
    <w:multiLevelType w:val="hybridMultilevel"/>
    <w:tmpl w:val="7B8AFD7A"/>
    <w:lvl w:ilvl="0" w:tplc="F01AA1D8">
      <w:start w:val="48"/>
      <w:numFmt w:val="bullet"/>
      <w:lvlText w:val="-"/>
      <w:lvlJc w:val="left"/>
      <w:pPr>
        <w:ind w:left="720" w:hanging="360"/>
      </w:pPr>
      <w:rPr>
        <w:rFonts w:ascii="Arial" w:eastAsiaTheme="minorEastAsia"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21CC4DD8"/>
    <w:multiLevelType w:val="hybridMultilevel"/>
    <w:tmpl w:val="C7602C7C"/>
    <w:lvl w:ilvl="0" w:tplc="688AFD80">
      <w:start w:val="1"/>
      <w:numFmt w:val="bullet"/>
      <w:lvlText w:val="-"/>
      <w:lvlJc w:val="left"/>
      <w:pPr>
        <w:ind w:left="360" w:hanging="360"/>
      </w:pPr>
      <w:rPr>
        <w:rFonts w:ascii="Arial" w:eastAsiaTheme="minorEastAsia" w:hAnsi="Arial" w:cs="Aria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1" w15:restartNumberingAfterBreak="0">
    <w:nsid w:val="28CB36F1"/>
    <w:multiLevelType w:val="hybridMultilevel"/>
    <w:tmpl w:val="F7D099C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2C487FBC"/>
    <w:multiLevelType w:val="hybridMultilevel"/>
    <w:tmpl w:val="7A209B64"/>
    <w:lvl w:ilvl="0" w:tplc="0C0C0011">
      <w:start w:val="1"/>
      <w:numFmt w:val="decimal"/>
      <w:lvlText w:val="%1)"/>
      <w:lvlJc w:val="left"/>
      <w:pPr>
        <w:ind w:left="644" w:hanging="360"/>
      </w:pPr>
      <w:rPr>
        <w:rFonts w:hint="default"/>
      </w:rPr>
    </w:lvl>
    <w:lvl w:ilvl="1" w:tplc="0C0C0019" w:tentative="1">
      <w:start w:val="1"/>
      <w:numFmt w:val="lowerLetter"/>
      <w:lvlText w:val="%2."/>
      <w:lvlJc w:val="left"/>
      <w:pPr>
        <w:ind w:left="1364" w:hanging="360"/>
      </w:pPr>
    </w:lvl>
    <w:lvl w:ilvl="2" w:tplc="0C0C001B" w:tentative="1">
      <w:start w:val="1"/>
      <w:numFmt w:val="lowerRoman"/>
      <w:lvlText w:val="%3."/>
      <w:lvlJc w:val="right"/>
      <w:pPr>
        <w:ind w:left="2084" w:hanging="180"/>
      </w:pPr>
    </w:lvl>
    <w:lvl w:ilvl="3" w:tplc="0C0C000F" w:tentative="1">
      <w:start w:val="1"/>
      <w:numFmt w:val="decimal"/>
      <w:lvlText w:val="%4."/>
      <w:lvlJc w:val="left"/>
      <w:pPr>
        <w:ind w:left="2804" w:hanging="360"/>
      </w:pPr>
    </w:lvl>
    <w:lvl w:ilvl="4" w:tplc="0C0C0019" w:tentative="1">
      <w:start w:val="1"/>
      <w:numFmt w:val="lowerLetter"/>
      <w:lvlText w:val="%5."/>
      <w:lvlJc w:val="left"/>
      <w:pPr>
        <w:ind w:left="3524" w:hanging="360"/>
      </w:pPr>
    </w:lvl>
    <w:lvl w:ilvl="5" w:tplc="0C0C001B" w:tentative="1">
      <w:start w:val="1"/>
      <w:numFmt w:val="lowerRoman"/>
      <w:lvlText w:val="%6."/>
      <w:lvlJc w:val="right"/>
      <w:pPr>
        <w:ind w:left="4244" w:hanging="180"/>
      </w:pPr>
    </w:lvl>
    <w:lvl w:ilvl="6" w:tplc="0C0C000F" w:tentative="1">
      <w:start w:val="1"/>
      <w:numFmt w:val="decimal"/>
      <w:lvlText w:val="%7."/>
      <w:lvlJc w:val="left"/>
      <w:pPr>
        <w:ind w:left="4964" w:hanging="360"/>
      </w:pPr>
    </w:lvl>
    <w:lvl w:ilvl="7" w:tplc="0C0C0019" w:tentative="1">
      <w:start w:val="1"/>
      <w:numFmt w:val="lowerLetter"/>
      <w:lvlText w:val="%8."/>
      <w:lvlJc w:val="left"/>
      <w:pPr>
        <w:ind w:left="5684" w:hanging="360"/>
      </w:pPr>
    </w:lvl>
    <w:lvl w:ilvl="8" w:tplc="0C0C001B" w:tentative="1">
      <w:start w:val="1"/>
      <w:numFmt w:val="lowerRoman"/>
      <w:lvlText w:val="%9."/>
      <w:lvlJc w:val="right"/>
      <w:pPr>
        <w:ind w:left="6404" w:hanging="180"/>
      </w:pPr>
    </w:lvl>
  </w:abstractNum>
  <w:abstractNum w:abstractNumId="13" w15:restartNumberingAfterBreak="0">
    <w:nsid w:val="38CA4DFD"/>
    <w:multiLevelType w:val="hybridMultilevel"/>
    <w:tmpl w:val="364EAB5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3BF86ADC"/>
    <w:multiLevelType w:val="hybridMultilevel"/>
    <w:tmpl w:val="B420D7E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441D6245"/>
    <w:multiLevelType w:val="multilevel"/>
    <w:tmpl w:val="888CF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0C0AB9"/>
    <w:multiLevelType w:val="hybridMultilevel"/>
    <w:tmpl w:val="42B22F06"/>
    <w:lvl w:ilvl="0" w:tplc="45903BF2">
      <w:numFmt w:val="bullet"/>
      <w:lvlText w:val="-"/>
      <w:lvlJc w:val="left"/>
      <w:pPr>
        <w:ind w:left="720" w:hanging="360"/>
      </w:pPr>
      <w:rPr>
        <w:rFonts w:ascii="Arial" w:eastAsiaTheme="minorEastAsia"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538F513F"/>
    <w:multiLevelType w:val="hybridMultilevel"/>
    <w:tmpl w:val="FFDA0E38"/>
    <w:lvl w:ilvl="0" w:tplc="0C0C0019">
      <w:start w:val="1"/>
      <w:numFmt w:val="lowerLetter"/>
      <w:lvlText w:val="%1."/>
      <w:lvlJc w:val="left"/>
      <w:pPr>
        <w:ind w:left="1425" w:hanging="360"/>
      </w:pPr>
    </w:lvl>
    <w:lvl w:ilvl="1" w:tplc="0C0C0019" w:tentative="1">
      <w:start w:val="1"/>
      <w:numFmt w:val="lowerLetter"/>
      <w:lvlText w:val="%2."/>
      <w:lvlJc w:val="left"/>
      <w:pPr>
        <w:ind w:left="2145" w:hanging="360"/>
      </w:pPr>
    </w:lvl>
    <w:lvl w:ilvl="2" w:tplc="0C0C001B" w:tentative="1">
      <w:start w:val="1"/>
      <w:numFmt w:val="lowerRoman"/>
      <w:lvlText w:val="%3."/>
      <w:lvlJc w:val="right"/>
      <w:pPr>
        <w:ind w:left="2865" w:hanging="180"/>
      </w:pPr>
    </w:lvl>
    <w:lvl w:ilvl="3" w:tplc="0C0C000F" w:tentative="1">
      <w:start w:val="1"/>
      <w:numFmt w:val="decimal"/>
      <w:lvlText w:val="%4."/>
      <w:lvlJc w:val="left"/>
      <w:pPr>
        <w:ind w:left="3585" w:hanging="360"/>
      </w:pPr>
    </w:lvl>
    <w:lvl w:ilvl="4" w:tplc="0C0C0019" w:tentative="1">
      <w:start w:val="1"/>
      <w:numFmt w:val="lowerLetter"/>
      <w:lvlText w:val="%5."/>
      <w:lvlJc w:val="left"/>
      <w:pPr>
        <w:ind w:left="4305" w:hanging="360"/>
      </w:pPr>
    </w:lvl>
    <w:lvl w:ilvl="5" w:tplc="0C0C001B" w:tentative="1">
      <w:start w:val="1"/>
      <w:numFmt w:val="lowerRoman"/>
      <w:lvlText w:val="%6."/>
      <w:lvlJc w:val="right"/>
      <w:pPr>
        <w:ind w:left="5025" w:hanging="180"/>
      </w:pPr>
    </w:lvl>
    <w:lvl w:ilvl="6" w:tplc="0C0C000F" w:tentative="1">
      <w:start w:val="1"/>
      <w:numFmt w:val="decimal"/>
      <w:lvlText w:val="%7."/>
      <w:lvlJc w:val="left"/>
      <w:pPr>
        <w:ind w:left="5745" w:hanging="360"/>
      </w:pPr>
    </w:lvl>
    <w:lvl w:ilvl="7" w:tplc="0C0C0019" w:tentative="1">
      <w:start w:val="1"/>
      <w:numFmt w:val="lowerLetter"/>
      <w:lvlText w:val="%8."/>
      <w:lvlJc w:val="left"/>
      <w:pPr>
        <w:ind w:left="6465" w:hanging="360"/>
      </w:pPr>
    </w:lvl>
    <w:lvl w:ilvl="8" w:tplc="0C0C001B" w:tentative="1">
      <w:start w:val="1"/>
      <w:numFmt w:val="lowerRoman"/>
      <w:lvlText w:val="%9."/>
      <w:lvlJc w:val="right"/>
      <w:pPr>
        <w:ind w:left="7185" w:hanging="180"/>
      </w:pPr>
    </w:lvl>
  </w:abstractNum>
  <w:abstractNum w:abstractNumId="18" w15:restartNumberingAfterBreak="0">
    <w:nsid w:val="53FB08D8"/>
    <w:multiLevelType w:val="hybridMultilevel"/>
    <w:tmpl w:val="C0F04036"/>
    <w:lvl w:ilvl="0" w:tplc="3266E8BA">
      <w:start w:val="1"/>
      <w:numFmt w:val="bullet"/>
      <w:lvlText w:val="-"/>
      <w:lvlJc w:val="left"/>
      <w:pPr>
        <w:ind w:left="720" w:hanging="360"/>
      </w:pPr>
      <w:rPr>
        <w:rFonts w:ascii="Arial" w:eastAsiaTheme="minorEastAsia"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58B55875"/>
    <w:multiLevelType w:val="hybridMultilevel"/>
    <w:tmpl w:val="6BA86280"/>
    <w:lvl w:ilvl="0" w:tplc="0C0C0005">
      <w:start w:val="1"/>
      <w:numFmt w:val="bullet"/>
      <w:lvlText w:val=""/>
      <w:lvlJc w:val="left"/>
      <w:pPr>
        <w:ind w:left="720" w:hanging="360"/>
      </w:pPr>
      <w:rPr>
        <w:rFonts w:ascii="Wingdings" w:hAnsi="Wingdings" w:hint="default"/>
        <w:b/>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58DB23CB"/>
    <w:multiLevelType w:val="hybridMultilevel"/>
    <w:tmpl w:val="38323FD4"/>
    <w:lvl w:ilvl="0" w:tplc="0C0C0011">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1" w15:restartNumberingAfterBreak="0">
    <w:nsid w:val="5C4A39E2"/>
    <w:multiLevelType w:val="multilevel"/>
    <w:tmpl w:val="A8B83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04B5EFA"/>
    <w:multiLevelType w:val="hybridMultilevel"/>
    <w:tmpl w:val="5A165A94"/>
    <w:lvl w:ilvl="0" w:tplc="BCF47ADA">
      <w:start w:val="1"/>
      <w:numFmt w:val="lowerLetter"/>
      <w:lvlText w:val="%1."/>
      <w:lvlJc w:val="left"/>
      <w:pPr>
        <w:ind w:left="1776" w:hanging="360"/>
      </w:pPr>
      <w:rPr>
        <w:rFonts w:hint="default"/>
      </w:rPr>
    </w:lvl>
    <w:lvl w:ilvl="1" w:tplc="0C0C0019" w:tentative="1">
      <w:start w:val="1"/>
      <w:numFmt w:val="lowerLetter"/>
      <w:lvlText w:val="%2."/>
      <w:lvlJc w:val="left"/>
      <w:pPr>
        <w:ind w:left="2496" w:hanging="360"/>
      </w:pPr>
    </w:lvl>
    <w:lvl w:ilvl="2" w:tplc="0C0C001B" w:tentative="1">
      <w:start w:val="1"/>
      <w:numFmt w:val="lowerRoman"/>
      <w:lvlText w:val="%3."/>
      <w:lvlJc w:val="right"/>
      <w:pPr>
        <w:ind w:left="3216" w:hanging="180"/>
      </w:pPr>
    </w:lvl>
    <w:lvl w:ilvl="3" w:tplc="0C0C000F" w:tentative="1">
      <w:start w:val="1"/>
      <w:numFmt w:val="decimal"/>
      <w:lvlText w:val="%4."/>
      <w:lvlJc w:val="left"/>
      <w:pPr>
        <w:ind w:left="3936" w:hanging="360"/>
      </w:pPr>
    </w:lvl>
    <w:lvl w:ilvl="4" w:tplc="0C0C0019" w:tentative="1">
      <w:start w:val="1"/>
      <w:numFmt w:val="lowerLetter"/>
      <w:lvlText w:val="%5."/>
      <w:lvlJc w:val="left"/>
      <w:pPr>
        <w:ind w:left="4656" w:hanging="360"/>
      </w:pPr>
    </w:lvl>
    <w:lvl w:ilvl="5" w:tplc="0C0C001B" w:tentative="1">
      <w:start w:val="1"/>
      <w:numFmt w:val="lowerRoman"/>
      <w:lvlText w:val="%6."/>
      <w:lvlJc w:val="right"/>
      <w:pPr>
        <w:ind w:left="5376" w:hanging="180"/>
      </w:pPr>
    </w:lvl>
    <w:lvl w:ilvl="6" w:tplc="0C0C000F" w:tentative="1">
      <w:start w:val="1"/>
      <w:numFmt w:val="decimal"/>
      <w:lvlText w:val="%7."/>
      <w:lvlJc w:val="left"/>
      <w:pPr>
        <w:ind w:left="6096" w:hanging="360"/>
      </w:pPr>
    </w:lvl>
    <w:lvl w:ilvl="7" w:tplc="0C0C0019" w:tentative="1">
      <w:start w:val="1"/>
      <w:numFmt w:val="lowerLetter"/>
      <w:lvlText w:val="%8."/>
      <w:lvlJc w:val="left"/>
      <w:pPr>
        <w:ind w:left="6816" w:hanging="360"/>
      </w:pPr>
    </w:lvl>
    <w:lvl w:ilvl="8" w:tplc="0C0C001B" w:tentative="1">
      <w:start w:val="1"/>
      <w:numFmt w:val="lowerRoman"/>
      <w:lvlText w:val="%9."/>
      <w:lvlJc w:val="right"/>
      <w:pPr>
        <w:ind w:left="7536" w:hanging="180"/>
      </w:pPr>
    </w:lvl>
  </w:abstractNum>
  <w:abstractNum w:abstractNumId="23" w15:restartNumberingAfterBreak="0">
    <w:nsid w:val="674B7E4F"/>
    <w:multiLevelType w:val="hybridMultilevel"/>
    <w:tmpl w:val="C4A0D230"/>
    <w:lvl w:ilvl="0" w:tplc="0C0C000B">
      <w:start w:val="1"/>
      <w:numFmt w:val="bullet"/>
      <w:lvlText w:val=""/>
      <w:lvlJc w:val="left"/>
      <w:pPr>
        <w:ind w:left="1428" w:hanging="360"/>
      </w:pPr>
      <w:rPr>
        <w:rFonts w:ascii="Wingdings" w:hAnsi="Wingdings"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24" w15:restartNumberingAfterBreak="0">
    <w:nsid w:val="6D250676"/>
    <w:multiLevelType w:val="hybridMultilevel"/>
    <w:tmpl w:val="434E5814"/>
    <w:lvl w:ilvl="0" w:tplc="9B6AC640">
      <w:start w:val="3"/>
      <w:numFmt w:val="bullet"/>
      <w:lvlText w:val="-"/>
      <w:lvlJc w:val="left"/>
      <w:pPr>
        <w:ind w:left="720" w:hanging="360"/>
      </w:pPr>
      <w:rPr>
        <w:rFonts w:ascii="Times New Roman" w:eastAsia="Calibri"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7D5D391E"/>
    <w:multiLevelType w:val="hybridMultilevel"/>
    <w:tmpl w:val="79227AF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25"/>
  </w:num>
  <w:num w:numId="2">
    <w:abstractNumId w:val="16"/>
  </w:num>
  <w:num w:numId="3">
    <w:abstractNumId w:val="1"/>
  </w:num>
  <w:num w:numId="4">
    <w:abstractNumId w:val="15"/>
  </w:num>
  <w:num w:numId="5">
    <w:abstractNumId w:val="21"/>
  </w:num>
  <w:num w:numId="6">
    <w:abstractNumId w:val="20"/>
  </w:num>
  <w:num w:numId="7">
    <w:abstractNumId w:val="9"/>
  </w:num>
  <w:num w:numId="8">
    <w:abstractNumId w:val="8"/>
  </w:num>
  <w:num w:numId="9">
    <w:abstractNumId w:val="18"/>
  </w:num>
  <w:num w:numId="10">
    <w:abstractNumId w:val="10"/>
  </w:num>
  <w:num w:numId="11">
    <w:abstractNumId w:val="12"/>
  </w:num>
  <w:num w:numId="12">
    <w:abstractNumId w:val="19"/>
  </w:num>
  <w:num w:numId="13">
    <w:abstractNumId w:val="24"/>
  </w:num>
  <w:num w:numId="14">
    <w:abstractNumId w:val="13"/>
  </w:num>
  <w:num w:numId="15">
    <w:abstractNumId w:val="3"/>
  </w:num>
  <w:num w:numId="16">
    <w:abstractNumId w:val="5"/>
  </w:num>
  <w:num w:numId="17">
    <w:abstractNumId w:val="14"/>
  </w:num>
  <w:num w:numId="18">
    <w:abstractNumId w:val="4"/>
  </w:num>
  <w:num w:numId="19">
    <w:abstractNumId w:val="11"/>
  </w:num>
  <w:num w:numId="20">
    <w:abstractNumId w:val="2"/>
  </w:num>
  <w:num w:numId="21">
    <w:abstractNumId w:val="17"/>
  </w:num>
  <w:num w:numId="22">
    <w:abstractNumId w:val="22"/>
  </w:num>
  <w:num w:numId="23">
    <w:abstractNumId w:val="0"/>
  </w:num>
  <w:num w:numId="24">
    <w:abstractNumId w:val="7"/>
  </w:num>
  <w:num w:numId="25">
    <w:abstractNumId w:val="6"/>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3E8"/>
    <w:rsid w:val="000043AA"/>
    <w:rsid w:val="000057FE"/>
    <w:rsid w:val="00007B4E"/>
    <w:rsid w:val="00015DFD"/>
    <w:rsid w:val="000216F2"/>
    <w:rsid w:val="00040047"/>
    <w:rsid w:val="000415D9"/>
    <w:rsid w:val="00045E26"/>
    <w:rsid w:val="00046165"/>
    <w:rsid w:val="00047D67"/>
    <w:rsid w:val="00052AFE"/>
    <w:rsid w:val="0006324C"/>
    <w:rsid w:val="000701DE"/>
    <w:rsid w:val="000738B8"/>
    <w:rsid w:val="000823F1"/>
    <w:rsid w:val="000824A5"/>
    <w:rsid w:val="00085EEE"/>
    <w:rsid w:val="00093AEF"/>
    <w:rsid w:val="000943E8"/>
    <w:rsid w:val="000E52AD"/>
    <w:rsid w:val="00101FF4"/>
    <w:rsid w:val="00115240"/>
    <w:rsid w:val="00163718"/>
    <w:rsid w:val="001731D1"/>
    <w:rsid w:val="0017685E"/>
    <w:rsid w:val="00177EBD"/>
    <w:rsid w:val="00184EDF"/>
    <w:rsid w:val="001909A9"/>
    <w:rsid w:val="0019291B"/>
    <w:rsid w:val="001B1AFF"/>
    <w:rsid w:val="001C5D51"/>
    <w:rsid w:val="001D07A5"/>
    <w:rsid w:val="001E2752"/>
    <w:rsid w:val="001F08EF"/>
    <w:rsid w:val="00205DD3"/>
    <w:rsid w:val="00212868"/>
    <w:rsid w:val="0021349C"/>
    <w:rsid w:val="00214D41"/>
    <w:rsid w:val="002153BB"/>
    <w:rsid w:val="002165AE"/>
    <w:rsid w:val="002250C2"/>
    <w:rsid w:val="00233681"/>
    <w:rsid w:val="002355CE"/>
    <w:rsid w:val="00242B7B"/>
    <w:rsid w:val="00243BDC"/>
    <w:rsid w:val="00243CE3"/>
    <w:rsid w:val="0024726C"/>
    <w:rsid w:val="00254C3B"/>
    <w:rsid w:val="00274176"/>
    <w:rsid w:val="00275ED8"/>
    <w:rsid w:val="002773FB"/>
    <w:rsid w:val="0029417D"/>
    <w:rsid w:val="002A0614"/>
    <w:rsid w:val="002A6C43"/>
    <w:rsid w:val="002A724F"/>
    <w:rsid w:val="002B5A30"/>
    <w:rsid w:val="002C0A37"/>
    <w:rsid w:val="002D6FF2"/>
    <w:rsid w:val="002E2429"/>
    <w:rsid w:val="002E58A4"/>
    <w:rsid w:val="002E762B"/>
    <w:rsid w:val="002F35E9"/>
    <w:rsid w:val="002F4BAE"/>
    <w:rsid w:val="002F6175"/>
    <w:rsid w:val="002F65DA"/>
    <w:rsid w:val="00304A99"/>
    <w:rsid w:val="00307CB1"/>
    <w:rsid w:val="00312F59"/>
    <w:rsid w:val="00330BB4"/>
    <w:rsid w:val="00341B7C"/>
    <w:rsid w:val="00344376"/>
    <w:rsid w:val="00353B99"/>
    <w:rsid w:val="0035703C"/>
    <w:rsid w:val="00367812"/>
    <w:rsid w:val="00367F2F"/>
    <w:rsid w:val="003863FD"/>
    <w:rsid w:val="003B60B7"/>
    <w:rsid w:val="003C136E"/>
    <w:rsid w:val="003C26A7"/>
    <w:rsid w:val="003C598E"/>
    <w:rsid w:val="003E5ACD"/>
    <w:rsid w:val="003F0E94"/>
    <w:rsid w:val="003F1124"/>
    <w:rsid w:val="003F1D65"/>
    <w:rsid w:val="003F31C2"/>
    <w:rsid w:val="003F4E08"/>
    <w:rsid w:val="003F692C"/>
    <w:rsid w:val="00400337"/>
    <w:rsid w:val="00402602"/>
    <w:rsid w:val="0044215C"/>
    <w:rsid w:val="00451D36"/>
    <w:rsid w:val="00451FA4"/>
    <w:rsid w:val="0045566C"/>
    <w:rsid w:val="0045653F"/>
    <w:rsid w:val="00457ABF"/>
    <w:rsid w:val="004624F7"/>
    <w:rsid w:val="00471B0A"/>
    <w:rsid w:val="004771F7"/>
    <w:rsid w:val="00487736"/>
    <w:rsid w:val="004879D6"/>
    <w:rsid w:val="00491A29"/>
    <w:rsid w:val="0049451D"/>
    <w:rsid w:val="004A45AD"/>
    <w:rsid w:val="004A602F"/>
    <w:rsid w:val="004B1C5B"/>
    <w:rsid w:val="004B74CC"/>
    <w:rsid w:val="004C7A39"/>
    <w:rsid w:val="004E0454"/>
    <w:rsid w:val="004F1498"/>
    <w:rsid w:val="00517998"/>
    <w:rsid w:val="00526C20"/>
    <w:rsid w:val="005414FC"/>
    <w:rsid w:val="005438AD"/>
    <w:rsid w:val="0054694B"/>
    <w:rsid w:val="005507B2"/>
    <w:rsid w:val="0056373B"/>
    <w:rsid w:val="00565761"/>
    <w:rsid w:val="005808D5"/>
    <w:rsid w:val="005856D3"/>
    <w:rsid w:val="00587FAC"/>
    <w:rsid w:val="005B13F0"/>
    <w:rsid w:val="005B2BA9"/>
    <w:rsid w:val="005B60E8"/>
    <w:rsid w:val="005C5299"/>
    <w:rsid w:val="005C53C4"/>
    <w:rsid w:val="005C656F"/>
    <w:rsid w:val="005C6803"/>
    <w:rsid w:val="005D18D2"/>
    <w:rsid w:val="005D752A"/>
    <w:rsid w:val="005E0CCE"/>
    <w:rsid w:val="005E4639"/>
    <w:rsid w:val="006053E1"/>
    <w:rsid w:val="00605872"/>
    <w:rsid w:val="006107BE"/>
    <w:rsid w:val="006221CB"/>
    <w:rsid w:val="00624290"/>
    <w:rsid w:val="00644097"/>
    <w:rsid w:val="00666D9B"/>
    <w:rsid w:val="00670AF8"/>
    <w:rsid w:val="006759C5"/>
    <w:rsid w:val="0068225B"/>
    <w:rsid w:val="006950AB"/>
    <w:rsid w:val="006A2BB2"/>
    <w:rsid w:val="006A4AF4"/>
    <w:rsid w:val="006A64E9"/>
    <w:rsid w:val="006B28F1"/>
    <w:rsid w:val="006B5610"/>
    <w:rsid w:val="006E66DF"/>
    <w:rsid w:val="006E79E6"/>
    <w:rsid w:val="007264F5"/>
    <w:rsid w:val="007346EB"/>
    <w:rsid w:val="007444FD"/>
    <w:rsid w:val="007614AE"/>
    <w:rsid w:val="00764979"/>
    <w:rsid w:val="00767A08"/>
    <w:rsid w:val="00770A7F"/>
    <w:rsid w:val="0077209F"/>
    <w:rsid w:val="007A4469"/>
    <w:rsid w:val="007A5B6D"/>
    <w:rsid w:val="007B780F"/>
    <w:rsid w:val="007C7047"/>
    <w:rsid w:val="007D4BBB"/>
    <w:rsid w:val="007D4E03"/>
    <w:rsid w:val="007D69C1"/>
    <w:rsid w:val="007E3158"/>
    <w:rsid w:val="007E51BC"/>
    <w:rsid w:val="008012F0"/>
    <w:rsid w:val="00812E02"/>
    <w:rsid w:val="008136E4"/>
    <w:rsid w:val="00817D63"/>
    <w:rsid w:val="00834EF9"/>
    <w:rsid w:val="00842FAA"/>
    <w:rsid w:val="0085258B"/>
    <w:rsid w:val="00855FB0"/>
    <w:rsid w:val="00856D7F"/>
    <w:rsid w:val="00892500"/>
    <w:rsid w:val="00897851"/>
    <w:rsid w:val="00897858"/>
    <w:rsid w:val="008A15C0"/>
    <w:rsid w:val="008B3691"/>
    <w:rsid w:val="008B5807"/>
    <w:rsid w:val="008C5F3F"/>
    <w:rsid w:val="008D07FD"/>
    <w:rsid w:val="008D1220"/>
    <w:rsid w:val="008E1C9A"/>
    <w:rsid w:val="008E606B"/>
    <w:rsid w:val="008E6339"/>
    <w:rsid w:val="008F1FF9"/>
    <w:rsid w:val="00915C30"/>
    <w:rsid w:val="00940ABB"/>
    <w:rsid w:val="00945952"/>
    <w:rsid w:val="0095027E"/>
    <w:rsid w:val="009943C0"/>
    <w:rsid w:val="009B07BE"/>
    <w:rsid w:val="009B20CE"/>
    <w:rsid w:val="009C308D"/>
    <w:rsid w:val="009E3AAF"/>
    <w:rsid w:val="009F00DF"/>
    <w:rsid w:val="00A00156"/>
    <w:rsid w:val="00A15061"/>
    <w:rsid w:val="00A217C4"/>
    <w:rsid w:val="00A27A5B"/>
    <w:rsid w:val="00A27A6C"/>
    <w:rsid w:val="00A532A0"/>
    <w:rsid w:val="00A57B1A"/>
    <w:rsid w:val="00A61391"/>
    <w:rsid w:val="00A82112"/>
    <w:rsid w:val="00A86001"/>
    <w:rsid w:val="00A93D3E"/>
    <w:rsid w:val="00AA4876"/>
    <w:rsid w:val="00AA7075"/>
    <w:rsid w:val="00AB4EB0"/>
    <w:rsid w:val="00AC0556"/>
    <w:rsid w:val="00AC0CB1"/>
    <w:rsid w:val="00AC1A58"/>
    <w:rsid w:val="00AC660D"/>
    <w:rsid w:val="00AD187D"/>
    <w:rsid w:val="00AD265F"/>
    <w:rsid w:val="00AD51AC"/>
    <w:rsid w:val="00AE7A4C"/>
    <w:rsid w:val="00AF29E0"/>
    <w:rsid w:val="00AF64C1"/>
    <w:rsid w:val="00B105BD"/>
    <w:rsid w:val="00B112B6"/>
    <w:rsid w:val="00B136E6"/>
    <w:rsid w:val="00B25FD2"/>
    <w:rsid w:val="00B2647C"/>
    <w:rsid w:val="00B62370"/>
    <w:rsid w:val="00B63E5A"/>
    <w:rsid w:val="00B900F2"/>
    <w:rsid w:val="00B95414"/>
    <w:rsid w:val="00B9592A"/>
    <w:rsid w:val="00BA4317"/>
    <w:rsid w:val="00BC57E3"/>
    <w:rsid w:val="00BC6947"/>
    <w:rsid w:val="00BD1533"/>
    <w:rsid w:val="00BD7746"/>
    <w:rsid w:val="00BF51DD"/>
    <w:rsid w:val="00C01D98"/>
    <w:rsid w:val="00C0555A"/>
    <w:rsid w:val="00C12B73"/>
    <w:rsid w:val="00C14433"/>
    <w:rsid w:val="00C326AC"/>
    <w:rsid w:val="00C44B02"/>
    <w:rsid w:val="00C51448"/>
    <w:rsid w:val="00C51DE4"/>
    <w:rsid w:val="00C5282C"/>
    <w:rsid w:val="00C8492D"/>
    <w:rsid w:val="00C85B9C"/>
    <w:rsid w:val="00C87E75"/>
    <w:rsid w:val="00C912F9"/>
    <w:rsid w:val="00C94290"/>
    <w:rsid w:val="00C94B3E"/>
    <w:rsid w:val="00C955E2"/>
    <w:rsid w:val="00C96BA0"/>
    <w:rsid w:val="00CB1B4E"/>
    <w:rsid w:val="00CD00BF"/>
    <w:rsid w:val="00CD60CF"/>
    <w:rsid w:val="00CD617A"/>
    <w:rsid w:val="00CE2F19"/>
    <w:rsid w:val="00CE438C"/>
    <w:rsid w:val="00CE71E4"/>
    <w:rsid w:val="00CF4C07"/>
    <w:rsid w:val="00CF5A4E"/>
    <w:rsid w:val="00CF5BF5"/>
    <w:rsid w:val="00D0024B"/>
    <w:rsid w:val="00D014BA"/>
    <w:rsid w:val="00D12F34"/>
    <w:rsid w:val="00D177EB"/>
    <w:rsid w:val="00D20192"/>
    <w:rsid w:val="00D2389F"/>
    <w:rsid w:val="00D2785C"/>
    <w:rsid w:val="00D27B4D"/>
    <w:rsid w:val="00D46817"/>
    <w:rsid w:val="00D60247"/>
    <w:rsid w:val="00D71BD0"/>
    <w:rsid w:val="00D91D14"/>
    <w:rsid w:val="00DB15B2"/>
    <w:rsid w:val="00DC77BC"/>
    <w:rsid w:val="00DE0171"/>
    <w:rsid w:val="00DE3BD5"/>
    <w:rsid w:val="00E01E9C"/>
    <w:rsid w:val="00E13A77"/>
    <w:rsid w:val="00E1547A"/>
    <w:rsid w:val="00E20D61"/>
    <w:rsid w:val="00E357DE"/>
    <w:rsid w:val="00E37A68"/>
    <w:rsid w:val="00E53822"/>
    <w:rsid w:val="00E56AA3"/>
    <w:rsid w:val="00E57CEB"/>
    <w:rsid w:val="00E62A35"/>
    <w:rsid w:val="00E63065"/>
    <w:rsid w:val="00E6446C"/>
    <w:rsid w:val="00E7064B"/>
    <w:rsid w:val="00E86D0C"/>
    <w:rsid w:val="00E932CA"/>
    <w:rsid w:val="00EA311C"/>
    <w:rsid w:val="00EA77E6"/>
    <w:rsid w:val="00EC1AB3"/>
    <w:rsid w:val="00EC5369"/>
    <w:rsid w:val="00ED2AF6"/>
    <w:rsid w:val="00ED3446"/>
    <w:rsid w:val="00EE0A4E"/>
    <w:rsid w:val="00EE0A80"/>
    <w:rsid w:val="00EE2FE4"/>
    <w:rsid w:val="00EE638D"/>
    <w:rsid w:val="00F03599"/>
    <w:rsid w:val="00F418FA"/>
    <w:rsid w:val="00F43ED3"/>
    <w:rsid w:val="00F56199"/>
    <w:rsid w:val="00F6096A"/>
    <w:rsid w:val="00F64A5F"/>
    <w:rsid w:val="00F75DD2"/>
    <w:rsid w:val="00F803BC"/>
    <w:rsid w:val="00F86100"/>
    <w:rsid w:val="00F96C36"/>
    <w:rsid w:val="00F9789F"/>
    <w:rsid w:val="00FB0FD3"/>
    <w:rsid w:val="00FB64F9"/>
    <w:rsid w:val="00FB6CB9"/>
    <w:rsid w:val="00FB76AF"/>
    <w:rsid w:val="00FD27D8"/>
    <w:rsid w:val="00FE1E1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D1548E"/>
  <w15:docId w15:val="{9B877408-20E7-4CFE-8183-32AC86757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50AB"/>
  </w:style>
  <w:style w:type="paragraph" w:styleId="Titre1">
    <w:name w:val="heading 1"/>
    <w:basedOn w:val="Normal"/>
    <w:next w:val="Normal"/>
    <w:link w:val="Titre1Car"/>
    <w:uiPriority w:val="9"/>
    <w:qFormat/>
    <w:rsid w:val="00644097"/>
    <w:pPr>
      <w:jc w:val="center"/>
      <w:outlineLvl w:val="0"/>
    </w:pPr>
    <w:rPr>
      <w:b/>
      <w:lang w:val="fr-FR"/>
    </w:rPr>
  </w:style>
  <w:style w:type="paragraph" w:styleId="Titre2">
    <w:name w:val="heading 2"/>
    <w:basedOn w:val="Normal"/>
    <w:next w:val="Normal"/>
    <w:link w:val="Titre2Car"/>
    <w:uiPriority w:val="9"/>
    <w:unhideWhenUsed/>
    <w:qFormat/>
    <w:rsid w:val="00644097"/>
    <w:pPr>
      <w:jc w:val="both"/>
      <w:outlineLvl w:val="1"/>
    </w:pPr>
    <w:rPr>
      <w:b/>
      <w:lang w:val="fr-FR"/>
    </w:rPr>
  </w:style>
  <w:style w:type="paragraph" w:styleId="Titre3">
    <w:name w:val="heading 3"/>
    <w:basedOn w:val="Normal"/>
    <w:next w:val="Normal"/>
    <w:link w:val="Titre3Car"/>
    <w:uiPriority w:val="9"/>
    <w:semiHidden/>
    <w:unhideWhenUsed/>
    <w:qFormat/>
    <w:rsid w:val="006950AB"/>
    <w:pPr>
      <w:keepNext/>
      <w:keepLines/>
      <w:spacing w:before="40"/>
      <w:outlineLvl w:val="2"/>
    </w:pPr>
    <w:rPr>
      <w:rFonts w:asciiTheme="majorHAnsi" w:eastAsiaTheme="majorEastAsia" w:hAnsiTheme="majorHAnsi" w:cstheme="majorBidi"/>
      <w:color w:val="44546A" w:themeColor="text2"/>
      <w:szCs w:val="24"/>
    </w:rPr>
  </w:style>
  <w:style w:type="paragraph" w:styleId="Titre4">
    <w:name w:val="heading 4"/>
    <w:basedOn w:val="Normal"/>
    <w:next w:val="Normal"/>
    <w:link w:val="Titre4Car"/>
    <w:uiPriority w:val="9"/>
    <w:semiHidden/>
    <w:unhideWhenUsed/>
    <w:qFormat/>
    <w:rsid w:val="006950AB"/>
    <w:pPr>
      <w:keepNext/>
      <w:keepLines/>
      <w:spacing w:before="40"/>
      <w:outlineLvl w:val="3"/>
    </w:pPr>
    <w:rPr>
      <w:rFonts w:asciiTheme="majorHAnsi" w:eastAsiaTheme="majorEastAsia" w:hAnsiTheme="majorHAnsi" w:cstheme="majorBidi"/>
      <w:sz w:val="22"/>
      <w:szCs w:val="22"/>
    </w:rPr>
  </w:style>
  <w:style w:type="paragraph" w:styleId="Titre5">
    <w:name w:val="heading 5"/>
    <w:basedOn w:val="Normal"/>
    <w:next w:val="Normal"/>
    <w:link w:val="Titre5Car"/>
    <w:uiPriority w:val="9"/>
    <w:semiHidden/>
    <w:unhideWhenUsed/>
    <w:qFormat/>
    <w:rsid w:val="006950AB"/>
    <w:pPr>
      <w:keepNext/>
      <w:keepLines/>
      <w:spacing w:before="40"/>
      <w:outlineLvl w:val="4"/>
    </w:pPr>
    <w:rPr>
      <w:rFonts w:asciiTheme="majorHAnsi" w:eastAsiaTheme="majorEastAsia" w:hAnsiTheme="majorHAnsi" w:cstheme="majorBidi"/>
      <w:color w:val="44546A" w:themeColor="text2"/>
      <w:sz w:val="22"/>
      <w:szCs w:val="22"/>
    </w:rPr>
  </w:style>
  <w:style w:type="paragraph" w:styleId="Titre6">
    <w:name w:val="heading 6"/>
    <w:basedOn w:val="Normal"/>
    <w:next w:val="Normal"/>
    <w:link w:val="Titre6Car"/>
    <w:uiPriority w:val="9"/>
    <w:semiHidden/>
    <w:unhideWhenUsed/>
    <w:qFormat/>
    <w:rsid w:val="006950AB"/>
    <w:pPr>
      <w:keepNext/>
      <w:keepLines/>
      <w:spacing w:before="40"/>
      <w:outlineLvl w:val="5"/>
    </w:pPr>
    <w:rPr>
      <w:rFonts w:asciiTheme="majorHAnsi" w:eastAsiaTheme="majorEastAsia" w:hAnsiTheme="majorHAnsi" w:cstheme="majorBidi"/>
      <w:i/>
      <w:iCs/>
      <w:color w:val="44546A" w:themeColor="text2"/>
      <w:sz w:val="21"/>
      <w:szCs w:val="21"/>
    </w:rPr>
  </w:style>
  <w:style w:type="paragraph" w:styleId="Titre7">
    <w:name w:val="heading 7"/>
    <w:basedOn w:val="Normal"/>
    <w:next w:val="Normal"/>
    <w:link w:val="Titre7Car"/>
    <w:uiPriority w:val="9"/>
    <w:semiHidden/>
    <w:unhideWhenUsed/>
    <w:qFormat/>
    <w:rsid w:val="006950AB"/>
    <w:pPr>
      <w:keepNext/>
      <w:keepLines/>
      <w:spacing w:before="40"/>
      <w:outlineLvl w:val="6"/>
    </w:pPr>
    <w:rPr>
      <w:rFonts w:asciiTheme="majorHAnsi" w:eastAsiaTheme="majorEastAsia" w:hAnsiTheme="majorHAnsi" w:cstheme="majorBidi"/>
      <w:i/>
      <w:iCs/>
      <w:color w:val="1F3864" w:themeColor="accent1" w:themeShade="80"/>
      <w:sz w:val="21"/>
      <w:szCs w:val="21"/>
    </w:rPr>
  </w:style>
  <w:style w:type="paragraph" w:styleId="Titre8">
    <w:name w:val="heading 8"/>
    <w:basedOn w:val="Normal"/>
    <w:next w:val="Normal"/>
    <w:link w:val="Titre8Car"/>
    <w:uiPriority w:val="9"/>
    <w:semiHidden/>
    <w:unhideWhenUsed/>
    <w:qFormat/>
    <w:rsid w:val="006950AB"/>
    <w:pPr>
      <w:keepNext/>
      <w:keepLines/>
      <w:spacing w:before="40"/>
      <w:outlineLvl w:val="7"/>
    </w:pPr>
    <w:rPr>
      <w:rFonts w:asciiTheme="majorHAnsi" w:eastAsiaTheme="majorEastAsia" w:hAnsiTheme="majorHAnsi" w:cstheme="majorBidi"/>
      <w:b/>
      <w:bCs/>
      <w:color w:val="44546A" w:themeColor="text2"/>
    </w:rPr>
  </w:style>
  <w:style w:type="paragraph" w:styleId="Titre9">
    <w:name w:val="heading 9"/>
    <w:basedOn w:val="Normal"/>
    <w:next w:val="Normal"/>
    <w:link w:val="Titre9Car"/>
    <w:uiPriority w:val="9"/>
    <w:semiHidden/>
    <w:unhideWhenUsed/>
    <w:qFormat/>
    <w:rsid w:val="006950AB"/>
    <w:pPr>
      <w:keepNext/>
      <w:keepLines/>
      <w:spacing w:before="40"/>
      <w:outlineLvl w:val="8"/>
    </w:pPr>
    <w:rPr>
      <w:rFonts w:asciiTheme="majorHAnsi" w:eastAsiaTheme="majorEastAsia" w:hAnsiTheme="majorHAnsi" w:cstheme="majorBidi"/>
      <w:b/>
      <w:bCs/>
      <w:i/>
      <w:iCs/>
      <w:color w:val="44546A" w:themeColor="text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uiPriority w:val="99"/>
    <w:semiHidden/>
    <w:unhideWhenUsed/>
    <w:rsid w:val="00EE2FE4"/>
    <w:pPr>
      <w:framePr w:w="7938" w:h="1985" w:hRule="exact" w:hSpace="141" w:wrap="auto" w:hAnchor="page" w:xAlign="center" w:yAlign="bottom"/>
      <w:ind w:left="2835"/>
    </w:pPr>
    <w:rPr>
      <w:rFonts w:ascii="Cambria Math" w:eastAsiaTheme="majorEastAsia" w:hAnsi="Cambria Math" w:cs="Wingdings"/>
      <w:szCs w:val="24"/>
    </w:rPr>
  </w:style>
  <w:style w:type="character" w:customStyle="1" w:styleId="Titre1Car">
    <w:name w:val="Titre 1 Car"/>
    <w:basedOn w:val="Policepardfaut"/>
    <w:link w:val="Titre1"/>
    <w:uiPriority w:val="9"/>
    <w:rsid w:val="00644097"/>
    <w:rPr>
      <w:b/>
      <w:lang w:val="fr-FR"/>
    </w:rPr>
  </w:style>
  <w:style w:type="character" w:customStyle="1" w:styleId="Titre2Car">
    <w:name w:val="Titre 2 Car"/>
    <w:basedOn w:val="Policepardfaut"/>
    <w:link w:val="Titre2"/>
    <w:uiPriority w:val="9"/>
    <w:rsid w:val="00644097"/>
    <w:rPr>
      <w:b/>
      <w:lang w:val="fr-FR"/>
    </w:rPr>
  </w:style>
  <w:style w:type="character" w:customStyle="1" w:styleId="Titre3Car">
    <w:name w:val="Titre 3 Car"/>
    <w:basedOn w:val="Policepardfaut"/>
    <w:link w:val="Titre3"/>
    <w:uiPriority w:val="9"/>
    <w:semiHidden/>
    <w:rsid w:val="006950AB"/>
    <w:rPr>
      <w:rFonts w:asciiTheme="majorHAnsi" w:eastAsiaTheme="majorEastAsia" w:hAnsiTheme="majorHAnsi" w:cstheme="majorBidi"/>
      <w:color w:val="44546A" w:themeColor="text2"/>
      <w:sz w:val="24"/>
      <w:szCs w:val="24"/>
    </w:rPr>
  </w:style>
  <w:style w:type="character" w:customStyle="1" w:styleId="Titre4Car">
    <w:name w:val="Titre 4 Car"/>
    <w:basedOn w:val="Policepardfaut"/>
    <w:link w:val="Titre4"/>
    <w:uiPriority w:val="9"/>
    <w:semiHidden/>
    <w:rsid w:val="006950AB"/>
    <w:rPr>
      <w:rFonts w:asciiTheme="majorHAnsi" w:eastAsiaTheme="majorEastAsia" w:hAnsiTheme="majorHAnsi" w:cstheme="majorBidi"/>
      <w:sz w:val="22"/>
      <w:szCs w:val="22"/>
    </w:rPr>
  </w:style>
  <w:style w:type="character" w:customStyle="1" w:styleId="Titre5Car">
    <w:name w:val="Titre 5 Car"/>
    <w:basedOn w:val="Policepardfaut"/>
    <w:link w:val="Titre5"/>
    <w:uiPriority w:val="9"/>
    <w:semiHidden/>
    <w:rsid w:val="006950AB"/>
    <w:rPr>
      <w:rFonts w:asciiTheme="majorHAnsi" w:eastAsiaTheme="majorEastAsia" w:hAnsiTheme="majorHAnsi" w:cstheme="majorBidi"/>
      <w:color w:val="44546A" w:themeColor="text2"/>
      <w:sz w:val="22"/>
      <w:szCs w:val="22"/>
    </w:rPr>
  </w:style>
  <w:style w:type="character" w:customStyle="1" w:styleId="Titre6Car">
    <w:name w:val="Titre 6 Car"/>
    <w:basedOn w:val="Policepardfaut"/>
    <w:link w:val="Titre6"/>
    <w:uiPriority w:val="9"/>
    <w:semiHidden/>
    <w:rsid w:val="006950AB"/>
    <w:rPr>
      <w:rFonts w:asciiTheme="majorHAnsi" w:eastAsiaTheme="majorEastAsia" w:hAnsiTheme="majorHAnsi" w:cstheme="majorBidi"/>
      <w:i/>
      <w:iCs/>
      <w:color w:val="44546A" w:themeColor="text2"/>
      <w:sz w:val="21"/>
      <w:szCs w:val="21"/>
    </w:rPr>
  </w:style>
  <w:style w:type="character" w:customStyle="1" w:styleId="Titre7Car">
    <w:name w:val="Titre 7 Car"/>
    <w:basedOn w:val="Policepardfaut"/>
    <w:link w:val="Titre7"/>
    <w:uiPriority w:val="9"/>
    <w:semiHidden/>
    <w:rsid w:val="006950AB"/>
    <w:rPr>
      <w:rFonts w:asciiTheme="majorHAnsi" w:eastAsiaTheme="majorEastAsia" w:hAnsiTheme="majorHAnsi" w:cstheme="majorBidi"/>
      <w:i/>
      <w:iCs/>
      <w:color w:val="1F3864" w:themeColor="accent1" w:themeShade="80"/>
      <w:sz w:val="21"/>
      <w:szCs w:val="21"/>
    </w:rPr>
  </w:style>
  <w:style w:type="character" w:customStyle="1" w:styleId="Titre8Car">
    <w:name w:val="Titre 8 Car"/>
    <w:basedOn w:val="Policepardfaut"/>
    <w:link w:val="Titre8"/>
    <w:uiPriority w:val="9"/>
    <w:semiHidden/>
    <w:rsid w:val="006950AB"/>
    <w:rPr>
      <w:rFonts w:asciiTheme="majorHAnsi" w:eastAsiaTheme="majorEastAsia" w:hAnsiTheme="majorHAnsi" w:cstheme="majorBidi"/>
      <w:b/>
      <w:bCs/>
      <w:color w:val="44546A" w:themeColor="text2"/>
    </w:rPr>
  </w:style>
  <w:style w:type="character" w:customStyle="1" w:styleId="Titre9Car">
    <w:name w:val="Titre 9 Car"/>
    <w:basedOn w:val="Policepardfaut"/>
    <w:link w:val="Titre9"/>
    <w:uiPriority w:val="9"/>
    <w:semiHidden/>
    <w:rsid w:val="006950AB"/>
    <w:rPr>
      <w:rFonts w:asciiTheme="majorHAnsi" w:eastAsiaTheme="majorEastAsia" w:hAnsiTheme="majorHAnsi" w:cstheme="majorBidi"/>
      <w:b/>
      <w:bCs/>
      <w:i/>
      <w:iCs/>
      <w:color w:val="44546A" w:themeColor="text2"/>
    </w:rPr>
  </w:style>
  <w:style w:type="paragraph" w:styleId="Lgende">
    <w:name w:val="caption"/>
    <w:basedOn w:val="Normal"/>
    <w:next w:val="Normal"/>
    <w:uiPriority w:val="35"/>
    <w:semiHidden/>
    <w:unhideWhenUsed/>
    <w:qFormat/>
    <w:rsid w:val="006950AB"/>
    <w:rPr>
      <w:b/>
      <w:bCs/>
      <w:smallCaps/>
      <w:color w:val="595959" w:themeColor="text1" w:themeTint="A6"/>
      <w:spacing w:val="6"/>
    </w:rPr>
  </w:style>
  <w:style w:type="paragraph" w:styleId="Titre">
    <w:name w:val="Title"/>
    <w:basedOn w:val="Normal"/>
    <w:next w:val="Normal"/>
    <w:link w:val="TitreCar"/>
    <w:uiPriority w:val="10"/>
    <w:qFormat/>
    <w:rsid w:val="006950AB"/>
    <w:pPr>
      <w:contextualSpacing/>
    </w:pPr>
    <w:rPr>
      <w:rFonts w:asciiTheme="majorHAnsi" w:eastAsiaTheme="majorEastAsia" w:hAnsiTheme="majorHAnsi" w:cstheme="majorBidi"/>
      <w:color w:val="4472C4" w:themeColor="accent1"/>
      <w:spacing w:val="-10"/>
      <w:sz w:val="56"/>
      <w:szCs w:val="56"/>
    </w:rPr>
  </w:style>
  <w:style w:type="character" w:customStyle="1" w:styleId="TitreCar">
    <w:name w:val="Titre Car"/>
    <w:basedOn w:val="Policepardfaut"/>
    <w:link w:val="Titre"/>
    <w:uiPriority w:val="10"/>
    <w:rsid w:val="006950AB"/>
    <w:rPr>
      <w:rFonts w:asciiTheme="majorHAnsi" w:eastAsiaTheme="majorEastAsia" w:hAnsiTheme="majorHAnsi" w:cstheme="majorBidi"/>
      <w:color w:val="4472C4" w:themeColor="accent1"/>
      <w:spacing w:val="-10"/>
      <w:sz w:val="56"/>
      <w:szCs w:val="56"/>
    </w:rPr>
  </w:style>
  <w:style w:type="paragraph" w:styleId="Sous-titre">
    <w:name w:val="Subtitle"/>
    <w:basedOn w:val="Normal"/>
    <w:next w:val="Normal"/>
    <w:link w:val="Sous-titreCar"/>
    <w:uiPriority w:val="11"/>
    <w:qFormat/>
    <w:rsid w:val="006950AB"/>
    <w:pPr>
      <w:numPr>
        <w:ilvl w:val="1"/>
      </w:numPr>
    </w:pPr>
    <w:rPr>
      <w:rFonts w:asciiTheme="majorHAnsi" w:eastAsiaTheme="majorEastAsia" w:hAnsiTheme="majorHAnsi" w:cstheme="majorBidi"/>
      <w:szCs w:val="24"/>
    </w:rPr>
  </w:style>
  <w:style w:type="character" w:customStyle="1" w:styleId="Sous-titreCar">
    <w:name w:val="Sous-titre Car"/>
    <w:basedOn w:val="Policepardfaut"/>
    <w:link w:val="Sous-titre"/>
    <w:uiPriority w:val="11"/>
    <w:rsid w:val="006950AB"/>
    <w:rPr>
      <w:rFonts w:asciiTheme="majorHAnsi" w:eastAsiaTheme="majorEastAsia" w:hAnsiTheme="majorHAnsi" w:cstheme="majorBidi"/>
      <w:sz w:val="24"/>
      <w:szCs w:val="24"/>
    </w:rPr>
  </w:style>
  <w:style w:type="character" w:styleId="lev">
    <w:name w:val="Strong"/>
    <w:basedOn w:val="Policepardfaut"/>
    <w:uiPriority w:val="22"/>
    <w:qFormat/>
    <w:rsid w:val="006950AB"/>
    <w:rPr>
      <w:b/>
      <w:bCs/>
    </w:rPr>
  </w:style>
  <w:style w:type="character" w:styleId="Accentuation">
    <w:name w:val="Emphasis"/>
    <w:basedOn w:val="Policepardfaut"/>
    <w:uiPriority w:val="20"/>
    <w:qFormat/>
    <w:rsid w:val="006950AB"/>
    <w:rPr>
      <w:i/>
      <w:iCs/>
    </w:rPr>
  </w:style>
  <w:style w:type="paragraph" w:styleId="Sansinterligne">
    <w:name w:val="No Spacing"/>
    <w:uiPriority w:val="1"/>
    <w:qFormat/>
    <w:rsid w:val="006950AB"/>
  </w:style>
  <w:style w:type="paragraph" w:styleId="Citation">
    <w:name w:val="Quote"/>
    <w:basedOn w:val="Normal"/>
    <w:next w:val="Normal"/>
    <w:link w:val="CitationCar"/>
    <w:uiPriority w:val="29"/>
    <w:qFormat/>
    <w:rsid w:val="006950AB"/>
    <w:pPr>
      <w:spacing w:before="160"/>
      <w:ind w:left="720" w:right="720"/>
    </w:pPr>
    <w:rPr>
      <w:i/>
      <w:iCs/>
      <w:color w:val="404040" w:themeColor="text1" w:themeTint="BF"/>
    </w:rPr>
  </w:style>
  <w:style w:type="character" w:customStyle="1" w:styleId="CitationCar">
    <w:name w:val="Citation Car"/>
    <w:basedOn w:val="Policepardfaut"/>
    <w:link w:val="Citation"/>
    <w:uiPriority w:val="29"/>
    <w:rsid w:val="006950AB"/>
    <w:rPr>
      <w:i/>
      <w:iCs/>
      <w:color w:val="404040" w:themeColor="text1" w:themeTint="BF"/>
    </w:rPr>
  </w:style>
  <w:style w:type="paragraph" w:styleId="Citationintense">
    <w:name w:val="Intense Quote"/>
    <w:basedOn w:val="Normal"/>
    <w:next w:val="Normal"/>
    <w:link w:val="CitationintenseCar"/>
    <w:uiPriority w:val="30"/>
    <w:qFormat/>
    <w:rsid w:val="006950AB"/>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CitationintenseCar">
    <w:name w:val="Citation intense Car"/>
    <w:basedOn w:val="Policepardfaut"/>
    <w:link w:val="Citationintense"/>
    <w:uiPriority w:val="30"/>
    <w:rsid w:val="006950AB"/>
    <w:rPr>
      <w:rFonts w:asciiTheme="majorHAnsi" w:eastAsiaTheme="majorEastAsia" w:hAnsiTheme="majorHAnsi" w:cstheme="majorBidi"/>
      <w:color w:val="4472C4" w:themeColor="accent1"/>
      <w:sz w:val="28"/>
      <w:szCs w:val="28"/>
    </w:rPr>
  </w:style>
  <w:style w:type="character" w:styleId="Accentuationlgre">
    <w:name w:val="Subtle Emphasis"/>
    <w:basedOn w:val="Policepardfaut"/>
    <w:uiPriority w:val="19"/>
    <w:qFormat/>
    <w:rsid w:val="006950AB"/>
    <w:rPr>
      <w:i/>
      <w:iCs/>
      <w:color w:val="404040" w:themeColor="text1" w:themeTint="BF"/>
    </w:rPr>
  </w:style>
  <w:style w:type="character" w:styleId="Accentuationintense">
    <w:name w:val="Intense Emphasis"/>
    <w:basedOn w:val="Policepardfaut"/>
    <w:uiPriority w:val="21"/>
    <w:qFormat/>
    <w:rsid w:val="006950AB"/>
    <w:rPr>
      <w:b/>
      <w:bCs/>
      <w:i/>
      <w:iCs/>
    </w:rPr>
  </w:style>
  <w:style w:type="character" w:styleId="Rfrencelgre">
    <w:name w:val="Subtle Reference"/>
    <w:basedOn w:val="Policepardfaut"/>
    <w:uiPriority w:val="31"/>
    <w:qFormat/>
    <w:rsid w:val="006950AB"/>
    <w:rPr>
      <w:smallCaps/>
      <w:color w:val="404040" w:themeColor="text1" w:themeTint="BF"/>
      <w:u w:val="single" w:color="7F7F7F" w:themeColor="text1" w:themeTint="80"/>
    </w:rPr>
  </w:style>
  <w:style w:type="character" w:styleId="Rfrenceintense">
    <w:name w:val="Intense Reference"/>
    <w:basedOn w:val="Policepardfaut"/>
    <w:uiPriority w:val="32"/>
    <w:qFormat/>
    <w:rsid w:val="006950AB"/>
    <w:rPr>
      <w:b/>
      <w:bCs/>
      <w:smallCaps/>
      <w:spacing w:val="5"/>
      <w:u w:val="single"/>
    </w:rPr>
  </w:style>
  <w:style w:type="character" w:styleId="Titredulivre">
    <w:name w:val="Book Title"/>
    <w:basedOn w:val="Policepardfaut"/>
    <w:uiPriority w:val="33"/>
    <w:qFormat/>
    <w:rsid w:val="006950AB"/>
    <w:rPr>
      <w:b/>
      <w:bCs/>
      <w:smallCaps/>
    </w:rPr>
  </w:style>
  <w:style w:type="paragraph" w:styleId="En-ttedetabledesmatires">
    <w:name w:val="TOC Heading"/>
    <w:basedOn w:val="Titre1"/>
    <w:next w:val="Normal"/>
    <w:uiPriority w:val="39"/>
    <w:semiHidden/>
    <w:unhideWhenUsed/>
    <w:qFormat/>
    <w:rsid w:val="006950AB"/>
    <w:pPr>
      <w:outlineLvl w:val="9"/>
    </w:pPr>
  </w:style>
  <w:style w:type="paragraph" w:styleId="Paragraphedeliste">
    <w:name w:val="List Paragraph"/>
    <w:basedOn w:val="Normal"/>
    <w:uiPriority w:val="34"/>
    <w:qFormat/>
    <w:rsid w:val="006950AB"/>
    <w:pPr>
      <w:ind w:left="720"/>
      <w:contextualSpacing/>
    </w:pPr>
  </w:style>
  <w:style w:type="paragraph" w:styleId="TM1">
    <w:name w:val="toc 1"/>
    <w:basedOn w:val="Normal"/>
    <w:next w:val="Normal"/>
    <w:autoRedefine/>
    <w:uiPriority w:val="39"/>
    <w:unhideWhenUsed/>
    <w:rsid w:val="006950AB"/>
    <w:pPr>
      <w:spacing w:after="100"/>
    </w:pPr>
  </w:style>
  <w:style w:type="character" w:styleId="Lienhypertexte">
    <w:name w:val="Hyperlink"/>
    <w:basedOn w:val="Policepardfaut"/>
    <w:uiPriority w:val="99"/>
    <w:unhideWhenUsed/>
    <w:rsid w:val="006950AB"/>
    <w:rPr>
      <w:color w:val="0563C1" w:themeColor="hyperlink"/>
      <w:u w:val="single"/>
    </w:rPr>
  </w:style>
  <w:style w:type="paragraph" w:customStyle="1" w:styleId="menu-item">
    <w:name w:val="menu-item"/>
    <w:basedOn w:val="Normal"/>
    <w:rsid w:val="005D752A"/>
    <w:pPr>
      <w:spacing w:before="100" w:beforeAutospacing="1" w:after="100" w:afterAutospacing="1"/>
    </w:pPr>
    <w:rPr>
      <w:rFonts w:ascii="Times New Roman" w:eastAsia="Times New Roman" w:hAnsi="Times New Roman" w:cs="Times New Roman"/>
      <w:szCs w:val="24"/>
      <w:lang w:eastAsia="fr-CA"/>
    </w:rPr>
  </w:style>
  <w:style w:type="paragraph" w:styleId="NormalWeb">
    <w:name w:val="Normal (Web)"/>
    <w:basedOn w:val="Normal"/>
    <w:uiPriority w:val="99"/>
    <w:semiHidden/>
    <w:unhideWhenUsed/>
    <w:rsid w:val="005D752A"/>
    <w:pPr>
      <w:spacing w:before="100" w:beforeAutospacing="1" w:after="100" w:afterAutospacing="1"/>
    </w:pPr>
    <w:rPr>
      <w:rFonts w:ascii="Times New Roman" w:eastAsia="Times New Roman" w:hAnsi="Times New Roman" w:cs="Times New Roman"/>
      <w:szCs w:val="24"/>
      <w:lang w:eastAsia="fr-CA"/>
    </w:rPr>
  </w:style>
  <w:style w:type="character" w:customStyle="1" w:styleId="post-info-author-text">
    <w:name w:val="post-info-author-text"/>
    <w:basedOn w:val="Policepardfaut"/>
    <w:rsid w:val="005D752A"/>
  </w:style>
  <w:style w:type="paragraph" w:customStyle="1" w:styleId="inline-block">
    <w:name w:val="inline-block"/>
    <w:basedOn w:val="Normal"/>
    <w:rsid w:val="005D752A"/>
    <w:pPr>
      <w:spacing w:before="100" w:beforeAutospacing="1" w:after="100" w:afterAutospacing="1"/>
    </w:pPr>
    <w:rPr>
      <w:rFonts w:ascii="Times New Roman" w:eastAsia="Times New Roman" w:hAnsi="Times New Roman" w:cs="Times New Roman"/>
      <w:szCs w:val="24"/>
      <w:lang w:eastAsia="fr-CA"/>
    </w:rPr>
  </w:style>
  <w:style w:type="paragraph" w:customStyle="1" w:styleId="edgtf-comment-name">
    <w:name w:val="edgtf-comment-name"/>
    <w:basedOn w:val="Normal"/>
    <w:rsid w:val="005D752A"/>
    <w:pPr>
      <w:spacing w:before="100" w:beforeAutospacing="1" w:after="100" w:afterAutospacing="1"/>
    </w:pPr>
    <w:rPr>
      <w:rFonts w:ascii="Times New Roman" w:eastAsia="Times New Roman" w:hAnsi="Times New Roman" w:cs="Times New Roman"/>
      <w:szCs w:val="24"/>
      <w:lang w:eastAsia="fr-CA"/>
    </w:rPr>
  </w:style>
  <w:style w:type="character" w:customStyle="1" w:styleId="edgtf-comment-name-label">
    <w:name w:val="edgtf-comment-name-label"/>
    <w:basedOn w:val="Policepardfaut"/>
    <w:rsid w:val="005D752A"/>
  </w:style>
  <w:style w:type="character" w:customStyle="1" w:styleId="edgtf-comment-date">
    <w:name w:val="edgtf-comment-date"/>
    <w:basedOn w:val="Policepardfaut"/>
    <w:rsid w:val="005D752A"/>
  </w:style>
  <w:style w:type="character" w:customStyle="1" w:styleId="versenumber">
    <w:name w:val="verse_number"/>
    <w:basedOn w:val="Policepardfaut"/>
    <w:rsid w:val="00AD265F"/>
  </w:style>
  <w:style w:type="character" w:customStyle="1" w:styleId="Mentionnonrsolue1">
    <w:name w:val="Mention non résolue1"/>
    <w:basedOn w:val="Policepardfaut"/>
    <w:uiPriority w:val="99"/>
    <w:semiHidden/>
    <w:unhideWhenUsed/>
    <w:rsid w:val="000043AA"/>
    <w:rPr>
      <w:color w:val="605E5C"/>
      <w:shd w:val="clear" w:color="auto" w:fill="E1DFDD"/>
    </w:rPr>
  </w:style>
  <w:style w:type="character" w:styleId="Marquedecommentaire">
    <w:name w:val="annotation reference"/>
    <w:basedOn w:val="Policepardfaut"/>
    <w:uiPriority w:val="99"/>
    <w:semiHidden/>
    <w:unhideWhenUsed/>
    <w:rsid w:val="008D07FD"/>
    <w:rPr>
      <w:sz w:val="16"/>
      <w:szCs w:val="16"/>
    </w:rPr>
  </w:style>
  <w:style w:type="paragraph" w:styleId="Commentaire">
    <w:name w:val="annotation text"/>
    <w:basedOn w:val="Normal"/>
    <w:link w:val="CommentaireCar"/>
    <w:uiPriority w:val="99"/>
    <w:semiHidden/>
    <w:unhideWhenUsed/>
    <w:rsid w:val="008D07FD"/>
    <w:rPr>
      <w:sz w:val="20"/>
    </w:rPr>
  </w:style>
  <w:style w:type="character" w:customStyle="1" w:styleId="CommentaireCar">
    <w:name w:val="Commentaire Car"/>
    <w:basedOn w:val="Policepardfaut"/>
    <w:link w:val="Commentaire"/>
    <w:uiPriority w:val="99"/>
    <w:semiHidden/>
    <w:rsid w:val="008D07FD"/>
    <w:rPr>
      <w:sz w:val="20"/>
    </w:rPr>
  </w:style>
  <w:style w:type="paragraph" w:styleId="Objetducommentaire">
    <w:name w:val="annotation subject"/>
    <w:basedOn w:val="Commentaire"/>
    <w:next w:val="Commentaire"/>
    <w:link w:val="ObjetducommentaireCar"/>
    <w:uiPriority w:val="99"/>
    <w:semiHidden/>
    <w:unhideWhenUsed/>
    <w:rsid w:val="008D07FD"/>
    <w:rPr>
      <w:b/>
      <w:bCs/>
    </w:rPr>
  </w:style>
  <w:style w:type="character" w:customStyle="1" w:styleId="ObjetducommentaireCar">
    <w:name w:val="Objet du commentaire Car"/>
    <w:basedOn w:val="CommentaireCar"/>
    <w:link w:val="Objetducommentaire"/>
    <w:uiPriority w:val="99"/>
    <w:semiHidden/>
    <w:rsid w:val="008D07FD"/>
    <w:rPr>
      <w:b/>
      <w:bCs/>
      <w:sz w:val="20"/>
    </w:rPr>
  </w:style>
  <w:style w:type="paragraph" w:styleId="Textedebulles">
    <w:name w:val="Balloon Text"/>
    <w:basedOn w:val="Normal"/>
    <w:link w:val="TextedebullesCar"/>
    <w:uiPriority w:val="99"/>
    <w:semiHidden/>
    <w:unhideWhenUsed/>
    <w:rsid w:val="008D07FD"/>
    <w:rPr>
      <w:rFonts w:ascii="Segoe UI" w:hAnsi="Segoe UI" w:cs="Segoe UI"/>
      <w:sz w:val="18"/>
      <w:szCs w:val="18"/>
    </w:rPr>
  </w:style>
  <w:style w:type="character" w:customStyle="1" w:styleId="TextedebullesCar">
    <w:name w:val="Texte de bulles Car"/>
    <w:basedOn w:val="Policepardfaut"/>
    <w:link w:val="Textedebulles"/>
    <w:uiPriority w:val="99"/>
    <w:semiHidden/>
    <w:rsid w:val="008D07FD"/>
    <w:rPr>
      <w:rFonts w:ascii="Segoe UI" w:hAnsi="Segoe UI" w:cs="Segoe UI"/>
      <w:sz w:val="18"/>
      <w:szCs w:val="18"/>
    </w:rPr>
  </w:style>
  <w:style w:type="paragraph" w:styleId="En-tte">
    <w:name w:val="header"/>
    <w:basedOn w:val="Normal"/>
    <w:link w:val="En-tteCar"/>
    <w:uiPriority w:val="99"/>
    <w:unhideWhenUsed/>
    <w:rsid w:val="008E6339"/>
    <w:pPr>
      <w:tabs>
        <w:tab w:val="center" w:pos="4320"/>
        <w:tab w:val="right" w:pos="8640"/>
      </w:tabs>
    </w:pPr>
  </w:style>
  <w:style w:type="character" w:customStyle="1" w:styleId="En-tteCar">
    <w:name w:val="En-tête Car"/>
    <w:basedOn w:val="Policepardfaut"/>
    <w:link w:val="En-tte"/>
    <w:uiPriority w:val="99"/>
    <w:rsid w:val="008E6339"/>
  </w:style>
  <w:style w:type="paragraph" w:styleId="Pieddepage">
    <w:name w:val="footer"/>
    <w:basedOn w:val="Normal"/>
    <w:link w:val="PieddepageCar"/>
    <w:uiPriority w:val="99"/>
    <w:unhideWhenUsed/>
    <w:rsid w:val="008E6339"/>
    <w:pPr>
      <w:tabs>
        <w:tab w:val="center" w:pos="4320"/>
        <w:tab w:val="right" w:pos="8640"/>
      </w:tabs>
    </w:pPr>
  </w:style>
  <w:style w:type="character" w:customStyle="1" w:styleId="PieddepageCar">
    <w:name w:val="Pied de page Car"/>
    <w:basedOn w:val="Policepardfaut"/>
    <w:link w:val="Pieddepage"/>
    <w:uiPriority w:val="99"/>
    <w:rsid w:val="008E6339"/>
  </w:style>
  <w:style w:type="paragraph" w:styleId="Notedebasdepage">
    <w:name w:val="footnote text"/>
    <w:basedOn w:val="Normal"/>
    <w:link w:val="NotedebasdepageCar"/>
    <w:uiPriority w:val="99"/>
    <w:semiHidden/>
    <w:unhideWhenUsed/>
    <w:rsid w:val="00D20192"/>
    <w:rPr>
      <w:rFonts w:asciiTheme="minorHAnsi" w:eastAsiaTheme="minorHAnsi" w:hAnsiTheme="minorHAnsi"/>
      <w:sz w:val="20"/>
    </w:rPr>
  </w:style>
  <w:style w:type="character" w:customStyle="1" w:styleId="NotedebasdepageCar">
    <w:name w:val="Note de bas de page Car"/>
    <w:basedOn w:val="Policepardfaut"/>
    <w:link w:val="Notedebasdepage"/>
    <w:uiPriority w:val="99"/>
    <w:semiHidden/>
    <w:rsid w:val="00D20192"/>
    <w:rPr>
      <w:rFonts w:asciiTheme="minorHAnsi" w:eastAsiaTheme="minorHAnsi" w:hAnsiTheme="minorHAnsi"/>
      <w:sz w:val="20"/>
    </w:rPr>
  </w:style>
  <w:style w:type="character" w:styleId="Appelnotedebasdep">
    <w:name w:val="footnote reference"/>
    <w:basedOn w:val="Policepardfaut"/>
    <w:uiPriority w:val="99"/>
    <w:semiHidden/>
    <w:unhideWhenUsed/>
    <w:rsid w:val="00D201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64606">
      <w:bodyDiv w:val="1"/>
      <w:marLeft w:val="0"/>
      <w:marRight w:val="0"/>
      <w:marTop w:val="0"/>
      <w:marBottom w:val="0"/>
      <w:divBdr>
        <w:top w:val="none" w:sz="0" w:space="0" w:color="auto"/>
        <w:left w:val="none" w:sz="0" w:space="0" w:color="auto"/>
        <w:bottom w:val="none" w:sz="0" w:space="0" w:color="auto"/>
        <w:right w:val="none" w:sz="0" w:space="0" w:color="auto"/>
      </w:divBdr>
    </w:div>
    <w:div w:id="161047680">
      <w:bodyDiv w:val="1"/>
      <w:marLeft w:val="0"/>
      <w:marRight w:val="0"/>
      <w:marTop w:val="0"/>
      <w:marBottom w:val="0"/>
      <w:divBdr>
        <w:top w:val="none" w:sz="0" w:space="0" w:color="auto"/>
        <w:left w:val="none" w:sz="0" w:space="0" w:color="auto"/>
        <w:bottom w:val="none" w:sz="0" w:space="0" w:color="auto"/>
        <w:right w:val="none" w:sz="0" w:space="0" w:color="auto"/>
      </w:divBdr>
      <w:divsChild>
        <w:div w:id="550266878">
          <w:marLeft w:val="0"/>
          <w:marRight w:val="0"/>
          <w:marTop w:val="0"/>
          <w:marBottom w:val="0"/>
          <w:divBdr>
            <w:top w:val="none" w:sz="0" w:space="0" w:color="auto"/>
            <w:left w:val="none" w:sz="0" w:space="0" w:color="auto"/>
            <w:bottom w:val="none" w:sz="0" w:space="0" w:color="auto"/>
            <w:right w:val="none" w:sz="0" w:space="0" w:color="auto"/>
          </w:divBdr>
        </w:div>
        <w:div w:id="302926423">
          <w:marLeft w:val="0"/>
          <w:marRight w:val="0"/>
          <w:marTop w:val="0"/>
          <w:marBottom w:val="0"/>
          <w:divBdr>
            <w:top w:val="none" w:sz="0" w:space="0" w:color="auto"/>
            <w:left w:val="none" w:sz="0" w:space="0" w:color="auto"/>
            <w:bottom w:val="none" w:sz="0" w:space="0" w:color="auto"/>
            <w:right w:val="none" w:sz="0" w:space="0" w:color="auto"/>
          </w:divBdr>
        </w:div>
      </w:divsChild>
    </w:div>
    <w:div w:id="226233393">
      <w:bodyDiv w:val="1"/>
      <w:marLeft w:val="0"/>
      <w:marRight w:val="0"/>
      <w:marTop w:val="0"/>
      <w:marBottom w:val="0"/>
      <w:divBdr>
        <w:top w:val="none" w:sz="0" w:space="0" w:color="auto"/>
        <w:left w:val="none" w:sz="0" w:space="0" w:color="auto"/>
        <w:bottom w:val="none" w:sz="0" w:space="0" w:color="auto"/>
        <w:right w:val="none" w:sz="0" w:space="0" w:color="auto"/>
      </w:divBdr>
    </w:div>
    <w:div w:id="249050032">
      <w:bodyDiv w:val="1"/>
      <w:marLeft w:val="0"/>
      <w:marRight w:val="0"/>
      <w:marTop w:val="0"/>
      <w:marBottom w:val="0"/>
      <w:divBdr>
        <w:top w:val="none" w:sz="0" w:space="0" w:color="auto"/>
        <w:left w:val="none" w:sz="0" w:space="0" w:color="auto"/>
        <w:bottom w:val="none" w:sz="0" w:space="0" w:color="auto"/>
        <w:right w:val="none" w:sz="0" w:space="0" w:color="auto"/>
      </w:divBdr>
    </w:div>
    <w:div w:id="704910516">
      <w:bodyDiv w:val="1"/>
      <w:marLeft w:val="0"/>
      <w:marRight w:val="0"/>
      <w:marTop w:val="0"/>
      <w:marBottom w:val="0"/>
      <w:divBdr>
        <w:top w:val="none" w:sz="0" w:space="0" w:color="auto"/>
        <w:left w:val="none" w:sz="0" w:space="0" w:color="auto"/>
        <w:bottom w:val="none" w:sz="0" w:space="0" w:color="auto"/>
        <w:right w:val="none" w:sz="0" w:space="0" w:color="auto"/>
      </w:divBdr>
    </w:div>
    <w:div w:id="717820355">
      <w:bodyDiv w:val="1"/>
      <w:marLeft w:val="0"/>
      <w:marRight w:val="0"/>
      <w:marTop w:val="0"/>
      <w:marBottom w:val="0"/>
      <w:divBdr>
        <w:top w:val="none" w:sz="0" w:space="0" w:color="auto"/>
        <w:left w:val="none" w:sz="0" w:space="0" w:color="auto"/>
        <w:bottom w:val="none" w:sz="0" w:space="0" w:color="auto"/>
        <w:right w:val="none" w:sz="0" w:space="0" w:color="auto"/>
      </w:divBdr>
    </w:div>
    <w:div w:id="801996666">
      <w:bodyDiv w:val="1"/>
      <w:marLeft w:val="0"/>
      <w:marRight w:val="0"/>
      <w:marTop w:val="0"/>
      <w:marBottom w:val="0"/>
      <w:divBdr>
        <w:top w:val="none" w:sz="0" w:space="0" w:color="auto"/>
        <w:left w:val="none" w:sz="0" w:space="0" w:color="auto"/>
        <w:bottom w:val="none" w:sz="0" w:space="0" w:color="auto"/>
        <w:right w:val="none" w:sz="0" w:space="0" w:color="auto"/>
      </w:divBdr>
      <w:divsChild>
        <w:div w:id="123623269">
          <w:marLeft w:val="0"/>
          <w:marRight w:val="0"/>
          <w:marTop w:val="0"/>
          <w:marBottom w:val="0"/>
          <w:divBdr>
            <w:top w:val="none" w:sz="0" w:space="0" w:color="auto"/>
            <w:left w:val="none" w:sz="0" w:space="0" w:color="auto"/>
            <w:bottom w:val="none" w:sz="0" w:space="0" w:color="auto"/>
            <w:right w:val="none" w:sz="0" w:space="0" w:color="auto"/>
          </w:divBdr>
          <w:divsChild>
            <w:div w:id="1528248721">
              <w:marLeft w:val="0"/>
              <w:marRight w:val="0"/>
              <w:marTop w:val="0"/>
              <w:marBottom w:val="0"/>
              <w:divBdr>
                <w:top w:val="none" w:sz="0" w:space="0" w:color="auto"/>
                <w:left w:val="none" w:sz="0" w:space="0" w:color="auto"/>
                <w:bottom w:val="none" w:sz="0" w:space="0" w:color="auto"/>
                <w:right w:val="none" w:sz="0" w:space="0" w:color="auto"/>
              </w:divBdr>
              <w:divsChild>
                <w:div w:id="1183398779">
                  <w:marLeft w:val="0"/>
                  <w:marRight w:val="0"/>
                  <w:marTop w:val="0"/>
                  <w:marBottom w:val="0"/>
                  <w:divBdr>
                    <w:top w:val="none" w:sz="0" w:space="0" w:color="auto"/>
                    <w:left w:val="none" w:sz="0" w:space="0" w:color="auto"/>
                    <w:bottom w:val="none" w:sz="0" w:space="0" w:color="auto"/>
                    <w:right w:val="none" w:sz="0" w:space="0" w:color="auto"/>
                  </w:divBdr>
                </w:div>
                <w:div w:id="138563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567767">
          <w:marLeft w:val="0"/>
          <w:marRight w:val="0"/>
          <w:marTop w:val="0"/>
          <w:marBottom w:val="0"/>
          <w:divBdr>
            <w:top w:val="none" w:sz="0" w:space="0" w:color="auto"/>
            <w:left w:val="none" w:sz="0" w:space="0" w:color="auto"/>
            <w:bottom w:val="single" w:sz="6" w:space="0" w:color="CCCCCC"/>
            <w:right w:val="none" w:sz="0" w:space="0" w:color="auto"/>
          </w:divBdr>
          <w:divsChild>
            <w:div w:id="1415590242">
              <w:marLeft w:val="0"/>
              <w:marRight w:val="0"/>
              <w:marTop w:val="0"/>
              <w:marBottom w:val="0"/>
              <w:divBdr>
                <w:top w:val="none" w:sz="0" w:space="0" w:color="auto"/>
                <w:left w:val="none" w:sz="0" w:space="0" w:color="auto"/>
                <w:bottom w:val="none" w:sz="0" w:space="0" w:color="auto"/>
                <w:right w:val="none" w:sz="0" w:space="0" w:color="auto"/>
              </w:divBdr>
              <w:divsChild>
                <w:div w:id="346445308">
                  <w:marLeft w:val="0"/>
                  <w:marRight w:val="0"/>
                  <w:marTop w:val="0"/>
                  <w:marBottom w:val="0"/>
                  <w:divBdr>
                    <w:top w:val="none" w:sz="0" w:space="0" w:color="auto"/>
                    <w:left w:val="none" w:sz="0" w:space="0" w:color="auto"/>
                    <w:bottom w:val="none" w:sz="0" w:space="0" w:color="auto"/>
                    <w:right w:val="none" w:sz="0" w:space="0" w:color="auto"/>
                  </w:divBdr>
                  <w:divsChild>
                    <w:div w:id="1405369443">
                      <w:marLeft w:val="0"/>
                      <w:marRight w:val="0"/>
                      <w:marTop w:val="0"/>
                      <w:marBottom w:val="0"/>
                      <w:divBdr>
                        <w:top w:val="none" w:sz="0" w:space="0" w:color="auto"/>
                        <w:left w:val="none" w:sz="0" w:space="0" w:color="auto"/>
                        <w:bottom w:val="none" w:sz="0" w:space="0" w:color="auto"/>
                        <w:right w:val="none" w:sz="0" w:space="0" w:color="auto"/>
                      </w:divBdr>
                    </w:div>
                    <w:div w:id="1677533927">
                      <w:marLeft w:val="0"/>
                      <w:marRight w:val="0"/>
                      <w:marTop w:val="0"/>
                      <w:marBottom w:val="0"/>
                      <w:divBdr>
                        <w:top w:val="none" w:sz="0" w:space="0" w:color="auto"/>
                        <w:left w:val="none" w:sz="0" w:space="0" w:color="auto"/>
                        <w:bottom w:val="none" w:sz="0" w:space="0" w:color="auto"/>
                        <w:right w:val="none" w:sz="0" w:space="0" w:color="auto"/>
                      </w:divBdr>
                      <w:divsChild>
                        <w:div w:id="126264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241109">
          <w:marLeft w:val="0"/>
          <w:marRight w:val="0"/>
          <w:marTop w:val="0"/>
          <w:marBottom w:val="0"/>
          <w:divBdr>
            <w:top w:val="none" w:sz="0" w:space="0" w:color="auto"/>
            <w:left w:val="none" w:sz="0" w:space="0" w:color="auto"/>
            <w:bottom w:val="none" w:sz="0" w:space="0" w:color="auto"/>
            <w:right w:val="none" w:sz="0" w:space="0" w:color="auto"/>
          </w:divBdr>
          <w:divsChild>
            <w:div w:id="1969161568">
              <w:marLeft w:val="0"/>
              <w:marRight w:val="0"/>
              <w:marTop w:val="0"/>
              <w:marBottom w:val="0"/>
              <w:divBdr>
                <w:top w:val="none" w:sz="0" w:space="0" w:color="auto"/>
                <w:left w:val="none" w:sz="0" w:space="0" w:color="auto"/>
                <w:bottom w:val="none" w:sz="0" w:space="0" w:color="auto"/>
                <w:right w:val="none" w:sz="0" w:space="0" w:color="auto"/>
              </w:divBdr>
            </w:div>
            <w:div w:id="267006962">
              <w:marLeft w:val="0"/>
              <w:marRight w:val="0"/>
              <w:marTop w:val="0"/>
              <w:marBottom w:val="0"/>
              <w:divBdr>
                <w:top w:val="none" w:sz="0" w:space="0" w:color="auto"/>
                <w:left w:val="none" w:sz="0" w:space="0" w:color="auto"/>
                <w:bottom w:val="none" w:sz="0" w:space="0" w:color="auto"/>
                <w:right w:val="none" w:sz="0" w:space="0" w:color="auto"/>
              </w:divBdr>
              <w:divsChild>
                <w:div w:id="473640246">
                  <w:marLeft w:val="0"/>
                  <w:marRight w:val="0"/>
                  <w:marTop w:val="0"/>
                  <w:marBottom w:val="0"/>
                  <w:divBdr>
                    <w:top w:val="none" w:sz="0" w:space="0" w:color="auto"/>
                    <w:left w:val="none" w:sz="0" w:space="0" w:color="auto"/>
                    <w:bottom w:val="none" w:sz="0" w:space="0" w:color="auto"/>
                    <w:right w:val="none" w:sz="0" w:space="0" w:color="auto"/>
                  </w:divBdr>
                  <w:divsChild>
                    <w:div w:id="1067803992">
                      <w:marLeft w:val="0"/>
                      <w:marRight w:val="300"/>
                      <w:marTop w:val="0"/>
                      <w:marBottom w:val="150"/>
                      <w:divBdr>
                        <w:top w:val="none" w:sz="0" w:space="0" w:color="auto"/>
                        <w:left w:val="none" w:sz="0" w:space="0" w:color="auto"/>
                        <w:bottom w:val="none" w:sz="0" w:space="0" w:color="auto"/>
                        <w:right w:val="none" w:sz="0" w:space="0" w:color="auto"/>
                      </w:divBdr>
                    </w:div>
                    <w:div w:id="36190001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856040241">
          <w:marLeft w:val="0"/>
          <w:marRight w:val="0"/>
          <w:marTop w:val="0"/>
          <w:marBottom w:val="0"/>
          <w:divBdr>
            <w:top w:val="none" w:sz="0" w:space="0" w:color="auto"/>
            <w:left w:val="none" w:sz="0" w:space="0" w:color="auto"/>
            <w:bottom w:val="none" w:sz="0" w:space="0" w:color="auto"/>
            <w:right w:val="none" w:sz="0" w:space="0" w:color="auto"/>
          </w:divBdr>
          <w:divsChild>
            <w:div w:id="2089112879">
              <w:marLeft w:val="0"/>
              <w:marRight w:val="0"/>
              <w:marTop w:val="0"/>
              <w:marBottom w:val="0"/>
              <w:divBdr>
                <w:top w:val="none" w:sz="0" w:space="0" w:color="auto"/>
                <w:left w:val="none" w:sz="0" w:space="0" w:color="auto"/>
                <w:bottom w:val="none" w:sz="0" w:space="0" w:color="auto"/>
                <w:right w:val="none" w:sz="0" w:space="0" w:color="auto"/>
              </w:divBdr>
              <w:divsChild>
                <w:div w:id="1963995796">
                  <w:marLeft w:val="0"/>
                  <w:marRight w:val="0"/>
                  <w:marTop w:val="0"/>
                  <w:marBottom w:val="0"/>
                  <w:divBdr>
                    <w:top w:val="none" w:sz="0" w:space="0" w:color="auto"/>
                    <w:left w:val="none" w:sz="0" w:space="0" w:color="auto"/>
                    <w:bottom w:val="none" w:sz="0" w:space="0" w:color="auto"/>
                    <w:right w:val="none" w:sz="0" w:space="0" w:color="auto"/>
                  </w:divBdr>
                </w:div>
              </w:divsChild>
            </w:div>
            <w:div w:id="1234580154">
              <w:marLeft w:val="0"/>
              <w:marRight w:val="0"/>
              <w:marTop w:val="920"/>
              <w:marBottom w:val="0"/>
              <w:divBdr>
                <w:top w:val="none" w:sz="0" w:space="0" w:color="auto"/>
                <w:left w:val="none" w:sz="0" w:space="0" w:color="auto"/>
                <w:bottom w:val="none" w:sz="0" w:space="0" w:color="auto"/>
                <w:right w:val="none" w:sz="0" w:space="0" w:color="auto"/>
              </w:divBdr>
              <w:divsChild>
                <w:div w:id="312103233">
                  <w:marLeft w:val="-225"/>
                  <w:marRight w:val="-225"/>
                  <w:marTop w:val="0"/>
                  <w:marBottom w:val="0"/>
                  <w:divBdr>
                    <w:top w:val="none" w:sz="0" w:space="0" w:color="auto"/>
                    <w:left w:val="none" w:sz="0" w:space="0" w:color="auto"/>
                    <w:bottom w:val="none" w:sz="0" w:space="0" w:color="auto"/>
                    <w:right w:val="none" w:sz="0" w:space="0" w:color="auto"/>
                  </w:divBdr>
                  <w:divsChild>
                    <w:div w:id="1185096300">
                      <w:marLeft w:val="0"/>
                      <w:marRight w:val="0"/>
                      <w:marTop w:val="0"/>
                      <w:marBottom w:val="0"/>
                      <w:divBdr>
                        <w:top w:val="none" w:sz="0" w:space="0" w:color="auto"/>
                        <w:left w:val="none" w:sz="0" w:space="0" w:color="auto"/>
                        <w:bottom w:val="none" w:sz="0" w:space="0" w:color="auto"/>
                        <w:right w:val="none" w:sz="0" w:space="0" w:color="auto"/>
                      </w:divBdr>
                      <w:divsChild>
                        <w:div w:id="35470362">
                          <w:marLeft w:val="0"/>
                          <w:marRight w:val="0"/>
                          <w:marTop w:val="0"/>
                          <w:marBottom w:val="0"/>
                          <w:divBdr>
                            <w:top w:val="none" w:sz="0" w:space="0" w:color="auto"/>
                            <w:left w:val="none" w:sz="0" w:space="0" w:color="auto"/>
                            <w:bottom w:val="none" w:sz="0" w:space="0" w:color="auto"/>
                            <w:right w:val="none" w:sz="0" w:space="0" w:color="auto"/>
                          </w:divBdr>
                        </w:div>
                        <w:div w:id="1643928574">
                          <w:marLeft w:val="0"/>
                          <w:marRight w:val="0"/>
                          <w:marTop w:val="0"/>
                          <w:marBottom w:val="0"/>
                          <w:divBdr>
                            <w:top w:val="none" w:sz="0" w:space="0" w:color="auto"/>
                            <w:left w:val="none" w:sz="0" w:space="0" w:color="auto"/>
                            <w:bottom w:val="none" w:sz="0" w:space="0" w:color="auto"/>
                            <w:right w:val="none" w:sz="0" w:space="0" w:color="auto"/>
                          </w:divBdr>
                          <w:divsChild>
                            <w:div w:id="23092300">
                              <w:marLeft w:val="0"/>
                              <w:marRight w:val="0"/>
                              <w:marTop w:val="0"/>
                              <w:marBottom w:val="0"/>
                              <w:divBdr>
                                <w:top w:val="none" w:sz="0" w:space="0" w:color="auto"/>
                                <w:left w:val="none" w:sz="0" w:space="0" w:color="auto"/>
                                <w:bottom w:val="none" w:sz="0" w:space="0" w:color="auto"/>
                                <w:right w:val="none" w:sz="0" w:space="0" w:color="auto"/>
                              </w:divBdr>
                              <w:divsChild>
                                <w:div w:id="577711310">
                                  <w:marLeft w:val="0"/>
                                  <w:marRight w:val="0"/>
                                  <w:marTop w:val="0"/>
                                  <w:marBottom w:val="0"/>
                                  <w:divBdr>
                                    <w:top w:val="none" w:sz="0" w:space="0" w:color="auto"/>
                                    <w:left w:val="none" w:sz="0" w:space="0" w:color="auto"/>
                                    <w:bottom w:val="none" w:sz="0" w:space="0" w:color="auto"/>
                                    <w:right w:val="none" w:sz="0" w:space="0" w:color="auto"/>
                                  </w:divBdr>
                                  <w:divsChild>
                                    <w:div w:id="1707636502">
                                      <w:marLeft w:val="0"/>
                                      <w:marRight w:val="0"/>
                                      <w:marTop w:val="0"/>
                                      <w:marBottom w:val="0"/>
                                      <w:divBdr>
                                        <w:top w:val="none" w:sz="0" w:space="0" w:color="auto"/>
                                        <w:left w:val="none" w:sz="0" w:space="0" w:color="auto"/>
                                        <w:bottom w:val="none" w:sz="0" w:space="0" w:color="auto"/>
                                        <w:right w:val="none" w:sz="0" w:space="0" w:color="auto"/>
                                      </w:divBdr>
                                      <w:divsChild>
                                        <w:div w:id="1422918561">
                                          <w:marLeft w:val="0"/>
                                          <w:marRight w:val="0"/>
                                          <w:marTop w:val="0"/>
                                          <w:marBottom w:val="0"/>
                                          <w:divBdr>
                                            <w:top w:val="none" w:sz="0" w:space="0" w:color="auto"/>
                                            <w:left w:val="none" w:sz="0" w:space="0" w:color="auto"/>
                                            <w:bottom w:val="none" w:sz="0" w:space="0" w:color="auto"/>
                                            <w:right w:val="none" w:sz="0" w:space="0" w:color="auto"/>
                                          </w:divBdr>
                                        </w:div>
                                        <w:div w:id="2114478006">
                                          <w:marLeft w:val="0"/>
                                          <w:marRight w:val="0"/>
                                          <w:marTop w:val="0"/>
                                          <w:marBottom w:val="0"/>
                                          <w:divBdr>
                                            <w:top w:val="none" w:sz="0" w:space="0" w:color="auto"/>
                                            <w:left w:val="none" w:sz="0" w:space="0" w:color="auto"/>
                                            <w:bottom w:val="none" w:sz="0" w:space="0" w:color="auto"/>
                                            <w:right w:val="none" w:sz="0" w:space="0" w:color="auto"/>
                                          </w:divBdr>
                                          <w:divsChild>
                                            <w:div w:id="127698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1371937">
      <w:bodyDiv w:val="1"/>
      <w:marLeft w:val="0"/>
      <w:marRight w:val="0"/>
      <w:marTop w:val="0"/>
      <w:marBottom w:val="0"/>
      <w:divBdr>
        <w:top w:val="none" w:sz="0" w:space="0" w:color="auto"/>
        <w:left w:val="none" w:sz="0" w:space="0" w:color="auto"/>
        <w:bottom w:val="none" w:sz="0" w:space="0" w:color="auto"/>
        <w:right w:val="none" w:sz="0" w:space="0" w:color="auto"/>
      </w:divBdr>
    </w:div>
    <w:div w:id="1106078544">
      <w:bodyDiv w:val="1"/>
      <w:marLeft w:val="0"/>
      <w:marRight w:val="0"/>
      <w:marTop w:val="0"/>
      <w:marBottom w:val="0"/>
      <w:divBdr>
        <w:top w:val="none" w:sz="0" w:space="0" w:color="auto"/>
        <w:left w:val="none" w:sz="0" w:space="0" w:color="auto"/>
        <w:bottom w:val="none" w:sz="0" w:space="0" w:color="auto"/>
        <w:right w:val="none" w:sz="0" w:space="0" w:color="auto"/>
      </w:divBdr>
    </w:div>
    <w:div w:id="1156727988">
      <w:bodyDiv w:val="1"/>
      <w:marLeft w:val="0"/>
      <w:marRight w:val="0"/>
      <w:marTop w:val="0"/>
      <w:marBottom w:val="0"/>
      <w:divBdr>
        <w:top w:val="none" w:sz="0" w:space="0" w:color="auto"/>
        <w:left w:val="none" w:sz="0" w:space="0" w:color="auto"/>
        <w:bottom w:val="none" w:sz="0" w:space="0" w:color="auto"/>
        <w:right w:val="none" w:sz="0" w:space="0" w:color="auto"/>
      </w:divBdr>
    </w:div>
    <w:div w:id="1194808653">
      <w:bodyDiv w:val="1"/>
      <w:marLeft w:val="0"/>
      <w:marRight w:val="0"/>
      <w:marTop w:val="0"/>
      <w:marBottom w:val="0"/>
      <w:divBdr>
        <w:top w:val="none" w:sz="0" w:space="0" w:color="auto"/>
        <w:left w:val="none" w:sz="0" w:space="0" w:color="auto"/>
        <w:bottom w:val="none" w:sz="0" w:space="0" w:color="auto"/>
        <w:right w:val="none" w:sz="0" w:space="0" w:color="auto"/>
      </w:divBdr>
      <w:divsChild>
        <w:div w:id="1117986630">
          <w:marLeft w:val="0"/>
          <w:marRight w:val="0"/>
          <w:marTop w:val="0"/>
          <w:marBottom w:val="0"/>
          <w:divBdr>
            <w:top w:val="none" w:sz="0" w:space="0" w:color="auto"/>
            <w:left w:val="none" w:sz="0" w:space="0" w:color="auto"/>
            <w:bottom w:val="none" w:sz="0" w:space="0" w:color="auto"/>
            <w:right w:val="none" w:sz="0" w:space="0" w:color="auto"/>
          </w:divBdr>
        </w:div>
      </w:divsChild>
    </w:div>
    <w:div w:id="1351101204">
      <w:bodyDiv w:val="1"/>
      <w:marLeft w:val="0"/>
      <w:marRight w:val="0"/>
      <w:marTop w:val="0"/>
      <w:marBottom w:val="0"/>
      <w:divBdr>
        <w:top w:val="none" w:sz="0" w:space="0" w:color="auto"/>
        <w:left w:val="none" w:sz="0" w:space="0" w:color="auto"/>
        <w:bottom w:val="none" w:sz="0" w:space="0" w:color="auto"/>
        <w:right w:val="none" w:sz="0" w:space="0" w:color="auto"/>
      </w:divBdr>
    </w:div>
    <w:div w:id="1609434941">
      <w:bodyDiv w:val="1"/>
      <w:marLeft w:val="0"/>
      <w:marRight w:val="0"/>
      <w:marTop w:val="0"/>
      <w:marBottom w:val="0"/>
      <w:divBdr>
        <w:top w:val="none" w:sz="0" w:space="0" w:color="auto"/>
        <w:left w:val="none" w:sz="0" w:space="0" w:color="auto"/>
        <w:bottom w:val="none" w:sz="0" w:space="0" w:color="auto"/>
        <w:right w:val="none" w:sz="0" w:space="0" w:color="auto"/>
      </w:divBdr>
    </w:div>
    <w:div w:id="1665279421">
      <w:bodyDiv w:val="1"/>
      <w:marLeft w:val="0"/>
      <w:marRight w:val="0"/>
      <w:marTop w:val="0"/>
      <w:marBottom w:val="0"/>
      <w:divBdr>
        <w:top w:val="none" w:sz="0" w:space="0" w:color="auto"/>
        <w:left w:val="none" w:sz="0" w:space="0" w:color="auto"/>
        <w:bottom w:val="none" w:sz="0" w:space="0" w:color="auto"/>
        <w:right w:val="none" w:sz="0" w:space="0" w:color="auto"/>
      </w:divBdr>
    </w:div>
    <w:div w:id="1704474203">
      <w:bodyDiv w:val="1"/>
      <w:marLeft w:val="0"/>
      <w:marRight w:val="0"/>
      <w:marTop w:val="0"/>
      <w:marBottom w:val="0"/>
      <w:divBdr>
        <w:top w:val="none" w:sz="0" w:space="0" w:color="auto"/>
        <w:left w:val="none" w:sz="0" w:space="0" w:color="auto"/>
        <w:bottom w:val="none" w:sz="0" w:space="0" w:color="auto"/>
        <w:right w:val="none" w:sz="0" w:space="0" w:color="auto"/>
      </w:divBdr>
    </w:div>
    <w:div w:id="1805654972">
      <w:bodyDiv w:val="1"/>
      <w:marLeft w:val="0"/>
      <w:marRight w:val="0"/>
      <w:marTop w:val="0"/>
      <w:marBottom w:val="0"/>
      <w:divBdr>
        <w:top w:val="none" w:sz="0" w:space="0" w:color="auto"/>
        <w:left w:val="none" w:sz="0" w:space="0" w:color="auto"/>
        <w:bottom w:val="none" w:sz="0" w:space="0" w:color="auto"/>
        <w:right w:val="none" w:sz="0" w:space="0" w:color="auto"/>
      </w:divBdr>
    </w:div>
    <w:div w:id="2041467068">
      <w:bodyDiv w:val="1"/>
      <w:marLeft w:val="0"/>
      <w:marRight w:val="0"/>
      <w:marTop w:val="0"/>
      <w:marBottom w:val="0"/>
      <w:divBdr>
        <w:top w:val="none" w:sz="0" w:space="0" w:color="auto"/>
        <w:left w:val="none" w:sz="0" w:space="0" w:color="auto"/>
        <w:bottom w:val="none" w:sz="0" w:space="0" w:color="auto"/>
        <w:right w:val="none" w:sz="0" w:space="0" w:color="auto"/>
      </w:divBdr>
    </w:div>
    <w:div w:id="211027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B9165C-8233-4496-B69D-5DC850602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1476</Words>
  <Characters>8119</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ARDPV</dc:creator>
  <cp:lastModifiedBy>François Daoust</cp:lastModifiedBy>
  <cp:revision>6</cp:revision>
  <cp:lastPrinted>2021-03-11T21:22:00Z</cp:lastPrinted>
  <dcterms:created xsi:type="dcterms:W3CDTF">2022-03-28T20:37:00Z</dcterms:created>
  <dcterms:modified xsi:type="dcterms:W3CDTF">2022-03-29T19:19:00Z</dcterms:modified>
</cp:coreProperties>
</file>