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232F" w14:textId="39ADF388" w:rsidR="00D04391" w:rsidRPr="00CD4600" w:rsidRDefault="00D04391" w:rsidP="00D04391">
      <w:pPr>
        <w:widowControl w:val="0"/>
        <w:spacing w:after="0"/>
        <w:ind w:left="-142"/>
        <w:jc w:val="center"/>
        <w:rPr>
          <w:rFonts w:ascii="Garamond" w:hAnsi="Garamond"/>
          <w:b/>
          <w:sz w:val="44"/>
          <w:szCs w:val="48"/>
        </w:rPr>
      </w:pPr>
      <w:r w:rsidRPr="00CD4600">
        <w:rPr>
          <w:rFonts w:ascii="Garamond" w:hAnsi="Garamond"/>
          <w:b/>
          <w:sz w:val="44"/>
          <w:szCs w:val="48"/>
        </w:rPr>
        <w:t>SUGGESTION DE PRIÈRE UNIVERSELLE</w:t>
      </w:r>
      <w:r>
        <w:rPr>
          <w:rFonts w:ascii="Garamond" w:hAnsi="Garamond"/>
          <w:b/>
          <w:sz w:val="44"/>
          <w:szCs w:val="48"/>
        </w:rPr>
        <w:t xml:space="preserve"> </w:t>
      </w:r>
      <w:r w:rsidR="00A822BE">
        <w:rPr>
          <w:rFonts w:ascii="Garamond" w:hAnsi="Garamond"/>
          <w:b/>
          <w:sz w:val="44"/>
          <w:szCs w:val="48"/>
        </w:rPr>
        <w:t>#</w:t>
      </w:r>
      <w:r w:rsidR="008E219E">
        <w:rPr>
          <w:rFonts w:ascii="Garamond" w:hAnsi="Garamond"/>
          <w:b/>
          <w:sz w:val="44"/>
          <w:szCs w:val="48"/>
        </w:rPr>
        <w:t>2</w:t>
      </w:r>
    </w:p>
    <w:p w14:paraId="3A0643EE" w14:textId="77777777" w:rsidR="00E710C1" w:rsidRPr="00E710C1" w:rsidRDefault="00E710C1" w:rsidP="00C403CA">
      <w:pPr>
        <w:widowControl w:val="0"/>
        <w:spacing w:after="0"/>
        <w:jc w:val="center"/>
        <w:rPr>
          <w:rFonts w:ascii="Garamond" w:hAnsi="Garamond"/>
          <w:bCs/>
          <w:szCs w:val="24"/>
        </w:rPr>
      </w:pPr>
    </w:p>
    <w:p w14:paraId="3D69B456" w14:textId="5897AB4A" w:rsidR="00B33A1B" w:rsidRDefault="00305F2D" w:rsidP="00C403CA">
      <w:pPr>
        <w:widowControl w:val="0"/>
        <w:spacing w:after="0"/>
        <w:jc w:val="center"/>
        <w:rPr>
          <w:rFonts w:ascii="Garamond" w:hAnsi="Garamond"/>
          <w:bCs/>
          <w:i/>
          <w:iCs/>
          <w:color w:val="000000" w:themeColor="text1"/>
          <w:sz w:val="36"/>
          <w:szCs w:val="40"/>
        </w:rPr>
      </w:pPr>
      <w:r w:rsidRPr="00CD4600">
        <w:rPr>
          <w:rFonts w:ascii="Garamond" w:hAnsi="Garamond"/>
          <w:bCs/>
          <w:color w:val="000000" w:themeColor="text1"/>
          <w:sz w:val="36"/>
          <w:szCs w:val="40"/>
        </w:rPr>
        <w:t>J</w:t>
      </w:r>
      <w:r w:rsidR="00C76057" w:rsidRPr="00CD4600">
        <w:rPr>
          <w:rFonts w:ascii="Garamond" w:hAnsi="Garamond"/>
          <w:bCs/>
          <w:color w:val="000000" w:themeColor="text1"/>
          <w:sz w:val="36"/>
          <w:szCs w:val="40"/>
        </w:rPr>
        <w:t xml:space="preserve">ournée </w:t>
      </w:r>
      <w:r w:rsidR="003A0A3D" w:rsidRPr="003A0A3D">
        <w:rPr>
          <w:rFonts w:ascii="Garamond" w:hAnsi="Garamond"/>
          <w:bCs/>
          <w:i/>
          <w:iCs/>
          <w:color w:val="000000" w:themeColor="text1"/>
          <w:sz w:val="36"/>
          <w:szCs w:val="40"/>
        </w:rPr>
        <w:t xml:space="preserve">Pro </w:t>
      </w:r>
      <w:proofErr w:type="spellStart"/>
      <w:r w:rsidR="003A0A3D" w:rsidRPr="003A0A3D">
        <w:rPr>
          <w:rFonts w:ascii="Garamond" w:hAnsi="Garamond"/>
          <w:bCs/>
          <w:i/>
          <w:iCs/>
          <w:color w:val="000000" w:themeColor="text1"/>
          <w:sz w:val="36"/>
          <w:szCs w:val="40"/>
        </w:rPr>
        <w:t>Orantibus</w:t>
      </w:r>
      <w:proofErr w:type="spellEnd"/>
    </w:p>
    <w:p w14:paraId="4D932D9E" w14:textId="3FE9BBBB" w:rsidR="003A0A3D" w:rsidRPr="003A0A3D" w:rsidRDefault="003A0A3D" w:rsidP="00C403CA">
      <w:pPr>
        <w:widowControl w:val="0"/>
        <w:spacing w:after="0"/>
        <w:jc w:val="center"/>
        <w:rPr>
          <w:rFonts w:ascii="Garamond" w:hAnsi="Garamond"/>
          <w:bCs/>
          <w:color w:val="000000" w:themeColor="text1"/>
          <w:sz w:val="36"/>
          <w:szCs w:val="40"/>
        </w:rPr>
      </w:pPr>
      <w:r>
        <w:rPr>
          <w:rFonts w:ascii="Garamond" w:hAnsi="Garamond"/>
          <w:bCs/>
          <w:color w:val="000000" w:themeColor="text1"/>
          <w:sz w:val="36"/>
          <w:szCs w:val="40"/>
        </w:rPr>
        <w:t>Journée de la vie contemplative</w:t>
      </w:r>
    </w:p>
    <w:p w14:paraId="1B3829DA" w14:textId="57E2CC95" w:rsidR="00305F2D" w:rsidRDefault="00305F2D" w:rsidP="00C403CA">
      <w:pPr>
        <w:widowControl w:val="0"/>
        <w:spacing w:after="0"/>
        <w:jc w:val="center"/>
        <w:rPr>
          <w:rFonts w:ascii="Garamond" w:hAnsi="Garamond"/>
          <w:bCs/>
          <w:color w:val="000000" w:themeColor="text1"/>
          <w:sz w:val="36"/>
          <w:szCs w:val="40"/>
        </w:rPr>
      </w:pPr>
      <w:r w:rsidRPr="00CD4600">
        <w:rPr>
          <w:rFonts w:ascii="Garamond" w:hAnsi="Garamond"/>
          <w:bCs/>
          <w:color w:val="000000" w:themeColor="text1"/>
          <w:sz w:val="36"/>
          <w:szCs w:val="40"/>
        </w:rPr>
        <w:t>2</w:t>
      </w:r>
      <w:r w:rsidR="003A0A3D">
        <w:rPr>
          <w:rFonts w:ascii="Garamond" w:hAnsi="Garamond"/>
          <w:bCs/>
          <w:color w:val="000000" w:themeColor="text1"/>
          <w:sz w:val="36"/>
          <w:szCs w:val="40"/>
        </w:rPr>
        <w:t>1</w:t>
      </w:r>
      <w:r w:rsidRPr="00CD4600">
        <w:rPr>
          <w:rFonts w:ascii="Garamond" w:hAnsi="Garamond"/>
          <w:bCs/>
          <w:color w:val="000000" w:themeColor="text1"/>
          <w:sz w:val="36"/>
          <w:szCs w:val="40"/>
        </w:rPr>
        <w:t xml:space="preserve"> </w:t>
      </w:r>
      <w:r w:rsidR="003A0A3D">
        <w:rPr>
          <w:rFonts w:ascii="Garamond" w:hAnsi="Garamond"/>
          <w:bCs/>
          <w:color w:val="000000" w:themeColor="text1"/>
          <w:sz w:val="36"/>
          <w:szCs w:val="40"/>
        </w:rPr>
        <w:t>novembre</w:t>
      </w:r>
    </w:p>
    <w:p w14:paraId="32CF55CF" w14:textId="77777777" w:rsidR="00C13004" w:rsidRPr="00C13004" w:rsidRDefault="00C13004" w:rsidP="00C403CA">
      <w:pPr>
        <w:widowControl w:val="0"/>
        <w:spacing w:after="0"/>
        <w:jc w:val="center"/>
        <w:rPr>
          <w:rFonts w:ascii="Garamond" w:hAnsi="Garamond"/>
          <w:bCs/>
          <w:color w:val="000000" w:themeColor="text1"/>
          <w:sz w:val="24"/>
          <w:szCs w:val="28"/>
        </w:rPr>
      </w:pPr>
    </w:p>
    <w:p w14:paraId="1DB889BA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i/>
          <w:sz w:val="24"/>
          <w:szCs w:val="24"/>
        </w:rPr>
      </w:pPr>
      <w:r w:rsidRPr="00C13004">
        <w:rPr>
          <w:rFonts w:ascii="Garamond" w:hAnsi="Garamond"/>
          <w:bCs/>
          <w:i/>
          <w:sz w:val="24"/>
          <w:szCs w:val="24"/>
        </w:rPr>
        <w:t>Introduction</w:t>
      </w:r>
    </w:p>
    <w:p w14:paraId="4B88732B" w14:textId="606F1919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 xml:space="preserve">En cette fête de la Présentation de </w:t>
      </w:r>
      <w:r w:rsidR="008D7354" w:rsidRPr="00C13004">
        <w:rPr>
          <w:rFonts w:ascii="Garamond" w:hAnsi="Garamond"/>
          <w:bCs/>
          <w:sz w:val="24"/>
          <w:szCs w:val="24"/>
        </w:rPr>
        <w:t>Marie</w:t>
      </w:r>
      <w:r w:rsidRPr="00C13004">
        <w:rPr>
          <w:rFonts w:ascii="Garamond" w:hAnsi="Garamond"/>
          <w:bCs/>
          <w:sz w:val="24"/>
          <w:szCs w:val="24"/>
        </w:rPr>
        <w:t xml:space="preserve"> au Temple, le Seigneur nous invite </w:t>
      </w:r>
      <w:r w:rsidR="00B35361" w:rsidRPr="00C13004">
        <w:rPr>
          <w:rFonts w:ascii="Garamond" w:hAnsi="Garamond"/>
          <w:bCs/>
          <w:sz w:val="24"/>
          <w:szCs w:val="24"/>
        </w:rPr>
        <w:t xml:space="preserve">à </w:t>
      </w:r>
      <w:r w:rsidR="005834BD" w:rsidRPr="00C13004">
        <w:rPr>
          <w:rFonts w:ascii="Garamond" w:hAnsi="Garamond"/>
          <w:bCs/>
          <w:sz w:val="24"/>
          <w:szCs w:val="24"/>
        </w:rPr>
        <w:t>imiter Marie, modèle de contemplation.</w:t>
      </w:r>
      <w:r w:rsidRPr="00C13004">
        <w:rPr>
          <w:rFonts w:ascii="Garamond" w:hAnsi="Garamond"/>
          <w:bCs/>
          <w:sz w:val="24"/>
          <w:szCs w:val="24"/>
        </w:rPr>
        <w:t xml:space="preserve"> Confions-lui avec espérance nos intentions :</w:t>
      </w:r>
    </w:p>
    <w:p w14:paraId="4CB72737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296846B8" w14:textId="61C2D757" w:rsidR="00D04391" w:rsidRPr="00C13004" w:rsidRDefault="00D04391" w:rsidP="00DC5483">
      <w:pPr>
        <w:widowControl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C13004">
        <w:rPr>
          <w:rFonts w:ascii="Garamond" w:hAnsi="Garamond"/>
          <w:b/>
          <w:bCs/>
          <w:sz w:val="24"/>
          <w:szCs w:val="24"/>
        </w:rPr>
        <w:t xml:space="preserve">R/ Seigneur, </w:t>
      </w:r>
      <w:r w:rsidR="005834BD" w:rsidRPr="00C13004">
        <w:rPr>
          <w:rFonts w:ascii="Garamond" w:hAnsi="Garamond"/>
          <w:b/>
          <w:bCs/>
          <w:sz w:val="24"/>
          <w:szCs w:val="24"/>
        </w:rPr>
        <w:t>écoute-nous, Seigneur, exauce-nous.</w:t>
      </w:r>
    </w:p>
    <w:p w14:paraId="206DBD3D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2D019013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i/>
          <w:sz w:val="24"/>
          <w:szCs w:val="24"/>
        </w:rPr>
      </w:pPr>
      <w:r w:rsidRPr="00C13004">
        <w:rPr>
          <w:rFonts w:ascii="Garamond" w:hAnsi="Garamond"/>
          <w:bCs/>
          <w:i/>
          <w:sz w:val="24"/>
          <w:szCs w:val="24"/>
        </w:rPr>
        <w:t>Intentions</w:t>
      </w:r>
    </w:p>
    <w:p w14:paraId="3000E43F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2D411955" w14:textId="732EB3F6" w:rsidR="00D04391" w:rsidRPr="00C13004" w:rsidRDefault="005834BD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>Prions p</w:t>
      </w:r>
      <w:r w:rsidR="00D04391" w:rsidRPr="00C13004">
        <w:rPr>
          <w:rFonts w:ascii="Garamond" w:hAnsi="Garamond"/>
          <w:bCs/>
          <w:sz w:val="24"/>
          <w:szCs w:val="24"/>
        </w:rPr>
        <w:t xml:space="preserve">our </w:t>
      </w:r>
      <w:r w:rsidR="00B35361" w:rsidRPr="00C13004">
        <w:rPr>
          <w:rFonts w:ascii="Garamond" w:hAnsi="Garamond"/>
          <w:bCs/>
          <w:sz w:val="24"/>
          <w:szCs w:val="24"/>
        </w:rPr>
        <w:t>tous les moines et moniales</w:t>
      </w:r>
      <w:r w:rsidR="00D04391" w:rsidRPr="00C13004">
        <w:rPr>
          <w:rFonts w:ascii="Garamond" w:hAnsi="Garamond"/>
          <w:bCs/>
          <w:sz w:val="24"/>
          <w:szCs w:val="24"/>
        </w:rPr>
        <w:t>, afin qu’</w:t>
      </w:r>
      <w:r w:rsidR="000D0DB0" w:rsidRPr="00C13004">
        <w:rPr>
          <w:rFonts w:ascii="Garamond" w:hAnsi="Garamond"/>
          <w:bCs/>
          <w:sz w:val="24"/>
          <w:szCs w:val="24"/>
        </w:rPr>
        <w:t xml:space="preserve">ils et </w:t>
      </w:r>
      <w:r w:rsidR="00D04391" w:rsidRPr="00C13004">
        <w:rPr>
          <w:rFonts w:ascii="Garamond" w:hAnsi="Garamond"/>
          <w:bCs/>
          <w:sz w:val="24"/>
          <w:szCs w:val="24"/>
        </w:rPr>
        <w:t xml:space="preserve">elles poursuivent </w:t>
      </w:r>
      <w:r w:rsidR="00B35361" w:rsidRPr="00C13004">
        <w:rPr>
          <w:rFonts w:ascii="Garamond" w:hAnsi="Garamond"/>
          <w:bCs/>
          <w:sz w:val="24"/>
          <w:szCs w:val="24"/>
        </w:rPr>
        <w:t>avec ferveur et dévouement l</w:t>
      </w:r>
      <w:r w:rsidR="00D04391" w:rsidRPr="00C13004">
        <w:rPr>
          <w:rFonts w:ascii="Garamond" w:hAnsi="Garamond"/>
          <w:bCs/>
          <w:sz w:val="24"/>
          <w:szCs w:val="24"/>
        </w:rPr>
        <w:t xml:space="preserve">eur mission </w:t>
      </w:r>
      <w:r w:rsidR="002B3557" w:rsidRPr="00C13004">
        <w:rPr>
          <w:rFonts w:ascii="Garamond" w:hAnsi="Garamond"/>
          <w:bCs/>
          <w:sz w:val="24"/>
          <w:szCs w:val="24"/>
        </w:rPr>
        <w:t>d’être le cœur priant de l’Église</w:t>
      </w:r>
      <w:r w:rsidRPr="00C13004">
        <w:rPr>
          <w:rFonts w:ascii="Garamond" w:hAnsi="Garamond"/>
          <w:bCs/>
          <w:sz w:val="24"/>
          <w:szCs w:val="24"/>
        </w:rPr>
        <w:t>.</w:t>
      </w:r>
    </w:p>
    <w:p w14:paraId="3575A08E" w14:textId="120002D0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54DF2DEF" w14:textId="4B170EDA" w:rsidR="00D04391" w:rsidRPr="00C13004" w:rsidRDefault="005834BD" w:rsidP="00C13004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>Prions p</w:t>
      </w:r>
      <w:r w:rsidR="007003D4" w:rsidRPr="00C13004">
        <w:rPr>
          <w:rFonts w:ascii="Garamond" w:hAnsi="Garamond"/>
          <w:bCs/>
          <w:sz w:val="24"/>
          <w:szCs w:val="24"/>
        </w:rPr>
        <w:t>our que l’</w:t>
      </w:r>
      <w:r w:rsidR="0031693D" w:rsidRPr="00C13004">
        <w:rPr>
          <w:rFonts w:ascii="Garamond" w:hAnsi="Garamond"/>
          <w:bCs/>
          <w:sz w:val="24"/>
          <w:szCs w:val="24"/>
        </w:rPr>
        <w:t>E</w:t>
      </w:r>
      <w:r w:rsidR="007003D4" w:rsidRPr="00C13004">
        <w:rPr>
          <w:rFonts w:ascii="Garamond" w:hAnsi="Garamond"/>
          <w:bCs/>
          <w:sz w:val="24"/>
          <w:szCs w:val="24"/>
        </w:rPr>
        <w:t xml:space="preserve">sprit </w:t>
      </w:r>
      <w:r w:rsidR="0031693D" w:rsidRPr="00C13004">
        <w:rPr>
          <w:rFonts w:ascii="Garamond" w:hAnsi="Garamond"/>
          <w:bCs/>
          <w:sz w:val="24"/>
          <w:szCs w:val="24"/>
        </w:rPr>
        <w:t>S</w:t>
      </w:r>
      <w:r w:rsidR="007003D4" w:rsidRPr="00C13004">
        <w:rPr>
          <w:rFonts w:ascii="Garamond" w:hAnsi="Garamond"/>
          <w:bCs/>
          <w:sz w:val="24"/>
          <w:szCs w:val="24"/>
        </w:rPr>
        <w:t xml:space="preserve">aint </w:t>
      </w:r>
      <w:r w:rsidR="00C13004" w:rsidRPr="00C13004">
        <w:rPr>
          <w:rFonts w:ascii="Garamond" w:hAnsi="Garamond"/>
          <w:bCs/>
          <w:sz w:val="24"/>
          <w:szCs w:val="24"/>
        </w:rPr>
        <w:t>accompagne avec amour et générosité les responsables de la formation et du discernement les candidats et candidates appelés à la vie contemplative.</w:t>
      </w:r>
    </w:p>
    <w:p w14:paraId="5B24AEE9" w14:textId="77777777" w:rsidR="007003D4" w:rsidRPr="00C13004" w:rsidRDefault="007003D4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7777D677" w14:textId="4B2592D5" w:rsidR="00C13004" w:rsidRPr="00C13004" w:rsidRDefault="005834BD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>Prions p</w:t>
      </w:r>
      <w:r w:rsidR="00D04391" w:rsidRPr="00C13004">
        <w:rPr>
          <w:rFonts w:ascii="Garamond" w:hAnsi="Garamond"/>
          <w:bCs/>
          <w:sz w:val="24"/>
          <w:szCs w:val="24"/>
        </w:rPr>
        <w:t xml:space="preserve">our toutes les personnes </w:t>
      </w:r>
      <w:r w:rsidR="00C13004" w:rsidRPr="00C13004">
        <w:rPr>
          <w:rFonts w:ascii="Garamond" w:hAnsi="Garamond"/>
          <w:bCs/>
          <w:sz w:val="24"/>
          <w:szCs w:val="24"/>
        </w:rPr>
        <w:t>que le Seigneur appelle à le suivre dans la vie contemplative.</w:t>
      </w:r>
    </w:p>
    <w:p w14:paraId="51365008" w14:textId="77777777" w:rsidR="008444F1" w:rsidRPr="00C13004" w:rsidRDefault="008444F1" w:rsidP="008444F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307565F5" w14:textId="7ABC7F8A" w:rsidR="00D04391" w:rsidRPr="00C13004" w:rsidRDefault="005834BD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>Prions p</w:t>
      </w:r>
      <w:r w:rsidR="00D04391" w:rsidRPr="00C13004">
        <w:rPr>
          <w:rFonts w:ascii="Garamond" w:hAnsi="Garamond"/>
          <w:bCs/>
          <w:sz w:val="24"/>
          <w:szCs w:val="24"/>
        </w:rPr>
        <w:t>our tous les baptisés</w:t>
      </w:r>
      <w:r w:rsidR="00B35361" w:rsidRPr="00C13004">
        <w:rPr>
          <w:rFonts w:ascii="Garamond" w:hAnsi="Garamond"/>
          <w:bCs/>
          <w:sz w:val="24"/>
          <w:szCs w:val="24"/>
        </w:rPr>
        <w:t xml:space="preserve"> afin qu’à travers le silence, la prière, la beauté et l’accueil dans les monastères, ils réussissent à trouver la paix et l’énergie pour marcher sur le chemin de la sainteté</w:t>
      </w:r>
      <w:r w:rsidRPr="00C13004">
        <w:rPr>
          <w:rFonts w:ascii="Garamond" w:hAnsi="Garamond"/>
          <w:bCs/>
          <w:sz w:val="24"/>
          <w:szCs w:val="24"/>
        </w:rPr>
        <w:t>.</w:t>
      </w:r>
    </w:p>
    <w:p w14:paraId="28439364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437A38AC" w14:textId="571BAC55" w:rsidR="00D04391" w:rsidRDefault="005834BD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>Prions p</w:t>
      </w:r>
      <w:r w:rsidR="00D04391" w:rsidRPr="00C13004">
        <w:rPr>
          <w:rFonts w:ascii="Garamond" w:hAnsi="Garamond"/>
          <w:bCs/>
          <w:sz w:val="24"/>
          <w:szCs w:val="24"/>
        </w:rPr>
        <w:t xml:space="preserve">our le don de ________________, afin </w:t>
      </w:r>
      <w:r w:rsidR="005C206C" w:rsidRPr="00C13004">
        <w:rPr>
          <w:rFonts w:ascii="Garamond" w:hAnsi="Garamond"/>
          <w:bCs/>
          <w:sz w:val="24"/>
          <w:szCs w:val="24"/>
        </w:rPr>
        <w:t>qu’à la suite de Marie, il/elle continue de chercher constamment le visage de Dieu</w:t>
      </w:r>
      <w:r w:rsidR="002B3557" w:rsidRPr="00C13004">
        <w:rPr>
          <w:rFonts w:ascii="Garamond" w:hAnsi="Garamond"/>
          <w:bCs/>
          <w:sz w:val="24"/>
          <w:szCs w:val="24"/>
        </w:rPr>
        <w:t>.</w:t>
      </w:r>
    </w:p>
    <w:p w14:paraId="5BAF1351" w14:textId="6684ED7B" w:rsidR="00C13004" w:rsidRDefault="00C13004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14976679" w14:textId="668FEA4D" w:rsidR="00C13004" w:rsidRPr="00C13004" w:rsidRDefault="00C13004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Prions pour notre communauté, afin qu’elle soit source féconde de nouvelles vocations au sein de ton Église.</w:t>
      </w:r>
    </w:p>
    <w:p w14:paraId="42DCF40D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p w14:paraId="318B8132" w14:textId="77777777" w:rsidR="00D04391" w:rsidRPr="00C13004" w:rsidRDefault="00D04391" w:rsidP="00D04391">
      <w:pPr>
        <w:widowControl w:val="0"/>
        <w:spacing w:after="0"/>
        <w:jc w:val="both"/>
        <w:rPr>
          <w:rFonts w:ascii="Garamond" w:hAnsi="Garamond"/>
          <w:bCs/>
          <w:i/>
          <w:sz w:val="24"/>
          <w:szCs w:val="24"/>
        </w:rPr>
      </w:pPr>
      <w:r w:rsidRPr="00C13004">
        <w:rPr>
          <w:rFonts w:ascii="Garamond" w:hAnsi="Garamond"/>
          <w:bCs/>
          <w:i/>
          <w:sz w:val="24"/>
          <w:szCs w:val="24"/>
        </w:rPr>
        <w:t>Prière de conclusion</w:t>
      </w:r>
    </w:p>
    <w:p w14:paraId="4FE83946" w14:textId="3731A9CE" w:rsidR="00D04391" w:rsidRPr="00C13004" w:rsidRDefault="00B52BEC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  <w:r w:rsidRPr="00C13004">
        <w:rPr>
          <w:rFonts w:ascii="Garamond" w:hAnsi="Garamond"/>
          <w:bCs/>
          <w:sz w:val="24"/>
          <w:szCs w:val="24"/>
        </w:rPr>
        <w:t>Seigneur Dieu,</w:t>
      </w:r>
      <w:r w:rsidR="00D04391" w:rsidRPr="00C13004">
        <w:rPr>
          <w:rFonts w:ascii="Garamond" w:hAnsi="Garamond"/>
          <w:bCs/>
          <w:sz w:val="24"/>
          <w:szCs w:val="24"/>
        </w:rPr>
        <w:t xml:space="preserve"> </w:t>
      </w:r>
      <w:r w:rsidRPr="00C13004">
        <w:rPr>
          <w:rFonts w:ascii="Garamond" w:hAnsi="Garamond"/>
          <w:bCs/>
          <w:sz w:val="24"/>
          <w:szCs w:val="24"/>
        </w:rPr>
        <w:t>n</w:t>
      </w:r>
      <w:r w:rsidR="00D04391" w:rsidRPr="00C13004">
        <w:rPr>
          <w:rFonts w:ascii="Garamond" w:hAnsi="Garamond"/>
          <w:bCs/>
          <w:sz w:val="24"/>
          <w:szCs w:val="24"/>
        </w:rPr>
        <w:t xml:space="preserve">ous te rendons grâce pour toutes ces personnes qui te consacrent leur vie </w:t>
      </w:r>
      <w:r w:rsidR="005C206C" w:rsidRPr="00C13004">
        <w:rPr>
          <w:rFonts w:ascii="Garamond" w:hAnsi="Garamond"/>
          <w:bCs/>
          <w:sz w:val="24"/>
          <w:szCs w:val="24"/>
        </w:rPr>
        <w:t>dans le service de la prière</w:t>
      </w:r>
      <w:r w:rsidR="00D04391" w:rsidRPr="00C13004">
        <w:rPr>
          <w:rFonts w:ascii="Garamond" w:hAnsi="Garamond"/>
          <w:bCs/>
          <w:sz w:val="24"/>
          <w:szCs w:val="24"/>
        </w:rPr>
        <w:t xml:space="preserve">, </w:t>
      </w:r>
      <w:r w:rsidR="005C206C" w:rsidRPr="00C13004">
        <w:rPr>
          <w:rFonts w:ascii="Garamond" w:hAnsi="Garamond"/>
          <w:bCs/>
          <w:sz w:val="24"/>
          <w:szCs w:val="24"/>
        </w:rPr>
        <w:t xml:space="preserve">par </w:t>
      </w:r>
      <w:r w:rsidR="00D04391" w:rsidRPr="00C13004">
        <w:rPr>
          <w:rFonts w:ascii="Garamond" w:hAnsi="Garamond"/>
          <w:bCs/>
          <w:sz w:val="24"/>
          <w:szCs w:val="24"/>
        </w:rPr>
        <w:t>le Christ Jésus,</w:t>
      </w:r>
      <w:r w:rsidR="008444F1" w:rsidRPr="00C13004">
        <w:rPr>
          <w:rFonts w:ascii="Garamond" w:hAnsi="Garamond"/>
          <w:bCs/>
          <w:sz w:val="24"/>
          <w:szCs w:val="24"/>
        </w:rPr>
        <w:t xml:space="preserve"> </w:t>
      </w:r>
      <w:r w:rsidR="00D04391" w:rsidRPr="00C13004">
        <w:rPr>
          <w:rFonts w:ascii="Garamond" w:hAnsi="Garamond"/>
          <w:bCs/>
          <w:sz w:val="24"/>
          <w:szCs w:val="24"/>
        </w:rPr>
        <w:t>qui vit et règne avec toi dans l’unité du Saint-Esprit, maintenant et pour les siècles des siècles. Amen.</w:t>
      </w:r>
    </w:p>
    <w:p w14:paraId="7A5D6C85" w14:textId="77777777" w:rsidR="008444F1" w:rsidRPr="00C13004" w:rsidRDefault="008444F1" w:rsidP="00D04391">
      <w:pPr>
        <w:widowControl w:val="0"/>
        <w:spacing w:after="0"/>
        <w:jc w:val="both"/>
        <w:rPr>
          <w:rFonts w:ascii="Garamond" w:hAnsi="Garamond"/>
          <w:bCs/>
          <w:sz w:val="24"/>
          <w:szCs w:val="24"/>
        </w:rPr>
      </w:pPr>
    </w:p>
    <w:sectPr w:rsidR="008444F1" w:rsidRPr="00C13004" w:rsidSect="00CD4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5324" w14:textId="77777777" w:rsidR="00090246" w:rsidRDefault="00090246" w:rsidP="00EB7906">
      <w:pPr>
        <w:spacing w:after="0" w:line="240" w:lineRule="auto"/>
      </w:pPr>
      <w:r>
        <w:separator/>
      </w:r>
    </w:p>
  </w:endnote>
  <w:endnote w:type="continuationSeparator" w:id="0">
    <w:p w14:paraId="33CCBB44" w14:textId="77777777" w:rsidR="00090246" w:rsidRDefault="00090246" w:rsidP="00E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LuzSans-Book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A410" w14:textId="77777777" w:rsidR="008E219E" w:rsidRDefault="008E21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2F29" w14:textId="75408179" w:rsidR="00435C97" w:rsidRPr="00B01ADC" w:rsidRDefault="00435C97" w:rsidP="00435C97">
    <w:pPr>
      <w:pStyle w:val="Pieddepage"/>
      <w:pBdr>
        <w:top w:val="single" w:sz="4" w:space="1" w:color="auto"/>
      </w:pBdr>
      <w:jc w:val="center"/>
      <w:rPr>
        <w:rFonts w:ascii="Garamond" w:hAnsi="Garamond" w:cs="Arial"/>
        <w:sz w:val="20"/>
      </w:rPr>
    </w:pPr>
    <w:bookmarkStart w:id="0" w:name="_Hlk46236526"/>
    <w:bookmarkStart w:id="1" w:name="_Hlk46236527"/>
    <w:bookmarkStart w:id="2" w:name="_Hlk61527553"/>
    <w:bookmarkStart w:id="3" w:name="_Hlk61527554"/>
    <w:r w:rsidRPr="00B01ADC">
      <w:rPr>
        <w:rFonts w:ascii="Garamond" w:hAnsi="Garamond" w:cs="Arial"/>
        <w:sz w:val="20"/>
      </w:rPr>
      <w:t xml:space="preserve">180, place Juge-Desnoyers, bureau 1003, Laval </w:t>
    </w:r>
    <w:r>
      <w:rPr>
        <w:rFonts w:ascii="Garamond" w:hAnsi="Garamond" w:cs="Arial"/>
        <w:sz w:val="20"/>
      </w:rPr>
      <w:t>(</w:t>
    </w:r>
    <w:proofErr w:type="gramStart"/>
    <w:r>
      <w:rPr>
        <w:rFonts w:ascii="Garamond" w:hAnsi="Garamond" w:cs="Arial"/>
        <w:sz w:val="20"/>
      </w:rPr>
      <w:t>Québec)</w:t>
    </w:r>
    <w:r w:rsidRPr="00B01ADC">
      <w:rPr>
        <w:rFonts w:ascii="Garamond" w:hAnsi="Garamond" w:cs="Arial"/>
        <w:sz w:val="20"/>
      </w:rPr>
      <w:t xml:space="preserve">  H</w:t>
    </w:r>
    <w:proofErr w:type="gramEnd"/>
    <w:r w:rsidRPr="00B01ADC">
      <w:rPr>
        <w:rFonts w:ascii="Garamond" w:hAnsi="Garamond" w:cs="Arial"/>
        <w:sz w:val="20"/>
      </w:rPr>
      <w:t>7G 1A4</w:t>
    </w:r>
  </w:p>
  <w:p w14:paraId="44811A80" w14:textId="77777777" w:rsidR="00435C97" w:rsidRPr="00B01ADC" w:rsidRDefault="00435C97" w:rsidP="00435C97">
    <w:pPr>
      <w:pStyle w:val="Pieddepage"/>
      <w:jc w:val="center"/>
      <w:rPr>
        <w:rFonts w:ascii="Garamond" w:hAnsi="Garamond" w:cs="Arial"/>
        <w:sz w:val="20"/>
      </w:rPr>
    </w:pPr>
    <w:r w:rsidRPr="00B01ADC">
      <w:rPr>
        <w:rFonts w:ascii="Garamond" w:hAnsi="Garamond" w:cs="Arial"/>
        <w:sz w:val="20"/>
      </w:rPr>
      <w:t xml:space="preserve">514-271-5659 </w:t>
    </w:r>
    <w:r w:rsidRPr="00B01ADC">
      <w:rPr>
        <w:rFonts w:ascii="Garamond" w:hAnsi="Garamond" w:cs="Arial"/>
      </w:rPr>
      <w:t xml:space="preserve"> </w:t>
    </w:r>
    <w:hyperlink r:id="rId1" w:history="1">
      <w:r w:rsidRPr="00B01ADC">
        <w:rPr>
          <w:rStyle w:val="Lienhypertexte"/>
          <w:rFonts w:ascii="Garamond" w:hAnsi="Garamond" w:cs="Arial"/>
          <w:sz w:val="20"/>
        </w:rPr>
        <w:t>info@carrefourintervocationnel.ca</w:t>
      </w:r>
    </w:hyperlink>
  </w:p>
  <w:p w14:paraId="7D7830E9" w14:textId="6BC67533" w:rsidR="0084767F" w:rsidRPr="00435C97" w:rsidRDefault="00435C97" w:rsidP="00435C97">
    <w:pPr>
      <w:pStyle w:val="Pieddepage"/>
      <w:jc w:val="center"/>
      <w:rPr>
        <w:rFonts w:ascii="Garamond" w:hAnsi="Garamond" w:cs="Arial"/>
        <w:noProof/>
        <w:color w:val="0000FF" w:themeColor="hyperlink"/>
        <w:sz w:val="20"/>
        <w:u w:val="single"/>
      </w:rPr>
    </w:pPr>
    <w:hyperlink r:id="rId2" w:history="1">
      <w:r w:rsidRPr="00B01ADC">
        <w:rPr>
          <w:rStyle w:val="Lienhypertexte"/>
          <w:rFonts w:ascii="Garamond" w:hAnsi="Garamond" w:cs="Arial"/>
          <w:sz w:val="20"/>
        </w:rPr>
        <w:t>www.carrefourintervocationnel.ca</w:t>
      </w:r>
    </w:hyperlink>
    <w:r w:rsidRPr="00B01ADC">
      <w:rPr>
        <w:rFonts w:ascii="Garamond" w:hAnsi="Garamond" w:cs="Arial"/>
        <w:sz w:val="20"/>
      </w:rPr>
      <w:t xml:space="preserve"> </w:t>
    </w:r>
    <w:r w:rsidRPr="00B01ADC">
      <w:rPr>
        <w:rFonts w:ascii="Garamond" w:hAnsi="Garamond" w:cs="Arial"/>
        <w:noProof/>
        <w:lang w:eastAsia="fr-CA"/>
      </w:rPr>
      <w:drawing>
        <wp:anchor distT="0" distB="0" distL="114300" distR="114300" simplePos="0" relativeHeight="251675648" behindDoc="0" locked="0" layoutInCell="1" allowOverlap="1" wp14:anchorId="36B5AAB1" wp14:editId="72621BFE">
          <wp:simplePos x="0" y="0"/>
          <wp:positionH relativeFrom="column">
            <wp:posOffset>5100955</wp:posOffset>
          </wp:positionH>
          <wp:positionV relativeFrom="paragraph">
            <wp:posOffset>5048885</wp:posOffset>
          </wp:positionV>
          <wp:extent cx="219075" cy="219075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ADC">
      <w:rPr>
        <w:rFonts w:ascii="Garamond" w:hAnsi="Garamond" w:cs="Arial"/>
        <w:noProof/>
        <w:lang w:eastAsia="fr-CA"/>
      </w:rPr>
      <w:drawing>
        <wp:anchor distT="0" distB="0" distL="114300" distR="114300" simplePos="0" relativeHeight="251676672" behindDoc="0" locked="0" layoutInCell="1" allowOverlap="1" wp14:anchorId="38D8DB5B" wp14:editId="7264041A">
          <wp:simplePos x="0" y="0"/>
          <wp:positionH relativeFrom="column">
            <wp:posOffset>5100955</wp:posOffset>
          </wp:positionH>
          <wp:positionV relativeFrom="paragraph">
            <wp:posOffset>5048885</wp:posOffset>
          </wp:positionV>
          <wp:extent cx="219075" cy="219075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1ADC">
      <w:rPr>
        <w:rFonts w:ascii="Garamond" w:hAnsi="Garamond" w:cs="Arial"/>
        <w:sz w:val="20"/>
      </w:rPr>
      <w:t xml:space="preserve"> </w:t>
    </w:r>
    <w:r w:rsidRPr="00B01ADC">
      <w:rPr>
        <w:rFonts w:ascii="Garamond" w:hAnsi="Garamond" w:cs="Arial"/>
        <w:noProof/>
      </w:rPr>
      <w:drawing>
        <wp:inline distT="0" distB="0" distL="0" distR="0" wp14:anchorId="01FE55AE" wp14:editId="1529ADFC">
          <wp:extent cx="108000" cy="108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1ADC">
      <w:rPr>
        <w:rFonts w:ascii="Garamond" w:hAnsi="Garamond" w:cs="Arial"/>
        <w:sz w:val="20"/>
      </w:rPr>
      <w:t xml:space="preserve">  </w:t>
    </w:r>
    <w:r w:rsidRPr="00B01ADC">
      <w:rPr>
        <w:rFonts w:ascii="Garamond" w:hAnsi="Garamond" w:cs="Arial"/>
        <w:noProof/>
        <w:color w:val="0000FF"/>
        <w:sz w:val="20"/>
      </w:rPr>
      <w:drawing>
        <wp:inline distT="0" distB="0" distL="0" distR="0" wp14:anchorId="7B0451BF" wp14:editId="6FC0FBE1">
          <wp:extent cx="148500" cy="108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E377" w14:textId="77777777" w:rsidR="008E219E" w:rsidRDefault="008E21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F77B" w14:textId="77777777" w:rsidR="00090246" w:rsidRDefault="00090246" w:rsidP="00EB7906">
      <w:pPr>
        <w:spacing w:after="0" w:line="240" w:lineRule="auto"/>
      </w:pPr>
      <w:r>
        <w:separator/>
      </w:r>
    </w:p>
  </w:footnote>
  <w:footnote w:type="continuationSeparator" w:id="0">
    <w:p w14:paraId="087F9B32" w14:textId="77777777" w:rsidR="00090246" w:rsidRDefault="00090246" w:rsidP="00EB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0DA1" w14:textId="77777777" w:rsidR="008E219E" w:rsidRDefault="008E21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C176" w14:textId="77777777" w:rsidR="00435C97" w:rsidRPr="00163272" w:rsidRDefault="00435C97" w:rsidP="00435C97">
    <w:pPr>
      <w:spacing w:after="0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noProof/>
        <w:color w:val="199DD9"/>
      </w:rPr>
      <w:drawing>
        <wp:anchor distT="0" distB="0" distL="114300" distR="114300" simplePos="0" relativeHeight="251673600" behindDoc="0" locked="0" layoutInCell="1" allowOverlap="1" wp14:anchorId="544ED08D" wp14:editId="6EA38344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2174875" cy="82740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272">
      <w:rPr>
        <w:rFonts w:ascii="Gotham Light" w:hAnsi="Gotham Light"/>
        <w:color w:val="199DD9"/>
        <w:sz w:val="28"/>
      </w:rPr>
      <w:t>Fraterniser</w:t>
    </w:r>
  </w:p>
  <w:p w14:paraId="41DD84E3" w14:textId="77777777" w:rsidR="00435C97" w:rsidRPr="00163272" w:rsidRDefault="00435C97" w:rsidP="00435C97">
    <w:pPr>
      <w:spacing w:after="0"/>
      <w:jc w:val="right"/>
      <w:rPr>
        <w:rFonts w:ascii="Gotham Light" w:hAnsi="Gotham Light"/>
        <w:color w:val="199DD9"/>
        <w:sz w:val="10"/>
      </w:rPr>
    </w:pPr>
  </w:p>
  <w:p w14:paraId="6A3FDB11" w14:textId="77777777" w:rsidR="00435C97" w:rsidRPr="00163272" w:rsidRDefault="00435C97" w:rsidP="00435C97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Partager</w:t>
    </w:r>
  </w:p>
  <w:p w14:paraId="2EC41CE1" w14:textId="77777777" w:rsidR="00435C97" w:rsidRPr="00163272" w:rsidRDefault="00435C97" w:rsidP="00435C97">
    <w:pPr>
      <w:spacing w:after="0"/>
      <w:jc w:val="right"/>
      <w:rPr>
        <w:rFonts w:ascii="Gotham Light" w:hAnsi="Gotham Light"/>
        <w:color w:val="199DD9"/>
        <w:sz w:val="10"/>
      </w:rPr>
    </w:pPr>
  </w:p>
  <w:p w14:paraId="3494A753" w14:textId="77777777" w:rsidR="00435C97" w:rsidRPr="00163272" w:rsidRDefault="00435C97" w:rsidP="00435C97">
    <w:pPr>
      <w:pStyle w:val="Titre1"/>
      <w:jc w:val="right"/>
      <w:rPr>
        <w:rFonts w:ascii="Gotham Light" w:hAnsi="Gotham Light"/>
        <w:color w:val="199DD9"/>
        <w:sz w:val="28"/>
      </w:rPr>
    </w:pPr>
    <w:r w:rsidRPr="00163272">
      <w:rPr>
        <w:rFonts w:ascii="Gotham Light" w:hAnsi="Gotham Light"/>
        <w:color w:val="199DD9"/>
        <w:sz w:val="28"/>
      </w:rPr>
      <w:t>Réseauter</w:t>
    </w:r>
  </w:p>
  <w:p w14:paraId="38BC9383" w14:textId="1890EE1D" w:rsidR="00190A7F" w:rsidRDefault="00190A7F" w:rsidP="00435C97">
    <w:pPr>
      <w:pStyle w:val="En-tte"/>
    </w:pPr>
  </w:p>
  <w:p w14:paraId="0B0B9F16" w14:textId="77777777" w:rsidR="00C13004" w:rsidRPr="00435C97" w:rsidRDefault="00C13004" w:rsidP="00435C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4DAF" w14:textId="77777777" w:rsidR="008E219E" w:rsidRDefault="008E21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1B"/>
    <w:rsid w:val="000143A8"/>
    <w:rsid w:val="0003517D"/>
    <w:rsid w:val="000419DF"/>
    <w:rsid w:val="00046DF0"/>
    <w:rsid w:val="00054BA5"/>
    <w:rsid w:val="00090246"/>
    <w:rsid w:val="000914CA"/>
    <w:rsid w:val="000A4303"/>
    <w:rsid w:val="000B5CFD"/>
    <w:rsid w:val="000B73B9"/>
    <w:rsid w:val="000B7C95"/>
    <w:rsid w:val="000D04FF"/>
    <w:rsid w:val="000D0DB0"/>
    <w:rsid w:val="000E07B8"/>
    <w:rsid w:val="00190A7F"/>
    <w:rsid w:val="00190ADF"/>
    <w:rsid w:val="001A7BAE"/>
    <w:rsid w:val="001B3382"/>
    <w:rsid w:val="001B3B9E"/>
    <w:rsid w:val="001F1BAA"/>
    <w:rsid w:val="002108A7"/>
    <w:rsid w:val="00242D8C"/>
    <w:rsid w:val="00256DFE"/>
    <w:rsid w:val="002642F6"/>
    <w:rsid w:val="002B3557"/>
    <w:rsid w:val="002B6191"/>
    <w:rsid w:val="002D010D"/>
    <w:rsid w:val="002D0AC8"/>
    <w:rsid w:val="002E592D"/>
    <w:rsid w:val="00305F2D"/>
    <w:rsid w:val="00313F03"/>
    <w:rsid w:val="0031693D"/>
    <w:rsid w:val="003263C5"/>
    <w:rsid w:val="003336A4"/>
    <w:rsid w:val="00333CAF"/>
    <w:rsid w:val="0033485A"/>
    <w:rsid w:val="00372956"/>
    <w:rsid w:val="00375B4F"/>
    <w:rsid w:val="00391854"/>
    <w:rsid w:val="003A0A3D"/>
    <w:rsid w:val="003C1FD2"/>
    <w:rsid w:val="003E348B"/>
    <w:rsid w:val="0040098A"/>
    <w:rsid w:val="00401AB5"/>
    <w:rsid w:val="00401AFD"/>
    <w:rsid w:val="0042431B"/>
    <w:rsid w:val="00435C97"/>
    <w:rsid w:val="0044362E"/>
    <w:rsid w:val="00450A46"/>
    <w:rsid w:val="00462877"/>
    <w:rsid w:val="004776AD"/>
    <w:rsid w:val="0049256D"/>
    <w:rsid w:val="004A34E8"/>
    <w:rsid w:val="004D2CFB"/>
    <w:rsid w:val="004E2583"/>
    <w:rsid w:val="004F68A0"/>
    <w:rsid w:val="004F7CC9"/>
    <w:rsid w:val="00506A4E"/>
    <w:rsid w:val="00507F9D"/>
    <w:rsid w:val="00526C19"/>
    <w:rsid w:val="00533D17"/>
    <w:rsid w:val="00543AC1"/>
    <w:rsid w:val="00562C91"/>
    <w:rsid w:val="00563A9C"/>
    <w:rsid w:val="00566129"/>
    <w:rsid w:val="005834BD"/>
    <w:rsid w:val="005859D8"/>
    <w:rsid w:val="00591A73"/>
    <w:rsid w:val="005A391B"/>
    <w:rsid w:val="005B4EBE"/>
    <w:rsid w:val="005B77D3"/>
    <w:rsid w:val="005C206C"/>
    <w:rsid w:val="005E2A2F"/>
    <w:rsid w:val="005E33A8"/>
    <w:rsid w:val="005E6509"/>
    <w:rsid w:val="005F1E84"/>
    <w:rsid w:val="00636776"/>
    <w:rsid w:val="006541CB"/>
    <w:rsid w:val="00676A4E"/>
    <w:rsid w:val="006865FB"/>
    <w:rsid w:val="006E6CA8"/>
    <w:rsid w:val="007003D4"/>
    <w:rsid w:val="00700891"/>
    <w:rsid w:val="007055AB"/>
    <w:rsid w:val="0074248B"/>
    <w:rsid w:val="007466F7"/>
    <w:rsid w:val="007505F2"/>
    <w:rsid w:val="0075367C"/>
    <w:rsid w:val="00773D59"/>
    <w:rsid w:val="007757D4"/>
    <w:rsid w:val="007A7A7C"/>
    <w:rsid w:val="007C0BCE"/>
    <w:rsid w:val="007E3F6F"/>
    <w:rsid w:val="008066C4"/>
    <w:rsid w:val="008069FC"/>
    <w:rsid w:val="008075D0"/>
    <w:rsid w:val="00807BD0"/>
    <w:rsid w:val="00825DFC"/>
    <w:rsid w:val="0083258D"/>
    <w:rsid w:val="008444F1"/>
    <w:rsid w:val="0084767F"/>
    <w:rsid w:val="00861D40"/>
    <w:rsid w:val="00867521"/>
    <w:rsid w:val="0088630F"/>
    <w:rsid w:val="00887B16"/>
    <w:rsid w:val="008A6F91"/>
    <w:rsid w:val="008D7354"/>
    <w:rsid w:val="008E1854"/>
    <w:rsid w:val="008E219E"/>
    <w:rsid w:val="0090296F"/>
    <w:rsid w:val="00911D9D"/>
    <w:rsid w:val="00933E0E"/>
    <w:rsid w:val="00935E5A"/>
    <w:rsid w:val="0094071D"/>
    <w:rsid w:val="009422D0"/>
    <w:rsid w:val="00946275"/>
    <w:rsid w:val="00956D66"/>
    <w:rsid w:val="0097570F"/>
    <w:rsid w:val="00976D5E"/>
    <w:rsid w:val="009B06DA"/>
    <w:rsid w:val="009C119E"/>
    <w:rsid w:val="00A10131"/>
    <w:rsid w:val="00A2140F"/>
    <w:rsid w:val="00A40BFC"/>
    <w:rsid w:val="00A54D03"/>
    <w:rsid w:val="00A55F4E"/>
    <w:rsid w:val="00A6262D"/>
    <w:rsid w:val="00A67441"/>
    <w:rsid w:val="00A822BE"/>
    <w:rsid w:val="00A9487A"/>
    <w:rsid w:val="00AB04DD"/>
    <w:rsid w:val="00AC2B01"/>
    <w:rsid w:val="00AD7B4E"/>
    <w:rsid w:val="00AE03C7"/>
    <w:rsid w:val="00AE09C8"/>
    <w:rsid w:val="00AE6678"/>
    <w:rsid w:val="00B13402"/>
    <w:rsid w:val="00B179CC"/>
    <w:rsid w:val="00B27304"/>
    <w:rsid w:val="00B33A1B"/>
    <w:rsid w:val="00B35361"/>
    <w:rsid w:val="00B52BEC"/>
    <w:rsid w:val="00B57EAD"/>
    <w:rsid w:val="00B65F33"/>
    <w:rsid w:val="00B74041"/>
    <w:rsid w:val="00B840B3"/>
    <w:rsid w:val="00BA235B"/>
    <w:rsid w:val="00BC24D0"/>
    <w:rsid w:val="00BC6290"/>
    <w:rsid w:val="00BC64A1"/>
    <w:rsid w:val="00BE34CA"/>
    <w:rsid w:val="00BF0234"/>
    <w:rsid w:val="00C13004"/>
    <w:rsid w:val="00C17606"/>
    <w:rsid w:val="00C23F08"/>
    <w:rsid w:val="00C25F03"/>
    <w:rsid w:val="00C403CA"/>
    <w:rsid w:val="00C724B8"/>
    <w:rsid w:val="00C76057"/>
    <w:rsid w:val="00C76CA7"/>
    <w:rsid w:val="00C87043"/>
    <w:rsid w:val="00C94BD6"/>
    <w:rsid w:val="00C972DC"/>
    <w:rsid w:val="00CD4600"/>
    <w:rsid w:val="00CD7F01"/>
    <w:rsid w:val="00CE09BE"/>
    <w:rsid w:val="00CE1F91"/>
    <w:rsid w:val="00D04391"/>
    <w:rsid w:val="00D11632"/>
    <w:rsid w:val="00D3144D"/>
    <w:rsid w:val="00D34691"/>
    <w:rsid w:val="00D62477"/>
    <w:rsid w:val="00D938B4"/>
    <w:rsid w:val="00D96C5B"/>
    <w:rsid w:val="00DB5649"/>
    <w:rsid w:val="00DC5483"/>
    <w:rsid w:val="00DC66AA"/>
    <w:rsid w:val="00DC7C2B"/>
    <w:rsid w:val="00DD3CC0"/>
    <w:rsid w:val="00DE532D"/>
    <w:rsid w:val="00DE7F1F"/>
    <w:rsid w:val="00E06332"/>
    <w:rsid w:val="00E11523"/>
    <w:rsid w:val="00E14D57"/>
    <w:rsid w:val="00E1595A"/>
    <w:rsid w:val="00E2205D"/>
    <w:rsid w:val="00E30E7C"/>
    <w:rsid w:val="00E43A70"/>
    <w:rsid w:val="00E57B79"/>
    <w:rsid w:val="00E710C1"/>
    <w:rsid w:val="00E97877"/>
    <w:rsid w:val="00EB7906"/>
    <w:rsid w:val="00EB7D03"/>
    <w:rsid w:val="00EC1AE3"/>
    <w:rsid w:val="00ED136E"/>
    <w:rsid w:val="00ED6FBF"/>
    <w:rsid w:val="00F0253F"/>
    <w:rsid w:val="00F04C11"/>
    <w:rsid w:val="00F11EED"/>
    <w:rsid w:val="00F1382A"/>
    <w:rsid w:val="00F246C2"/>
    <w:rsid w:val="00F50ACA"/>
    <w:rsid w:val="00F53A8E"/>
    <w:rsid w:val="00F55E94"/>
    <w:rsid w:val="00F65DA5"/>
    <w:rsid w:val="00F94C1D"/>
    <w:rsid w:val="00F95AA5"/>
    <w:rsid w:val="00FA2D02"/>
    <w:rsid w:val="00FC0638"/>
    <w:rsid w:val="00FD58C7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9F13"/>
  <w15:docId w15:val="{9376BCDE-7BD7-44AF-89AF-B0CFC57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91"/>
  </w:style>
  <w:style w:type="paragraph" w:styleId="Titre1">
    <w:name w:val="heading 1"/>
    <w:basedOn w:val="Normal"/>
    <w:next w:val="Normal"/>
    <w:link w:val="Titre1Car"/>
    <w:uiPriority w:val="9"/>
    <w:qFormat/>
    <w:rsid w:val="00190A7F"/>
    <w:pPr>
      <w:spacing w:after="0"/>
      <w:jc w:val="center"/>
      <w:outlineLvl w:val="0"/>
    </w:pPr>
    <w:rPr>
      <w:rFonts w:ascii="Times New Roman" w:eastAsia="Times New Roman" w:hAnsi="Times New Roman" w:cs="Times New Roman"/>
      <w:b/>
      <w:color w:val="4D8E08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3A1B"/>
    <w:pPr>
      <w:autoSpaceDE w:val="0"/>
      <w:autoSpaceDN w:val="0"/>
      <w:adjustRightInd w:val="0"/>
      <w:spacing w:after="0" w:line="240" w:lineRule="auto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EB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B7906"/>
  </w:style>
  <w:style w:type="paragraph" w:styleId="Pieddepage">
    <w:name w:val="footer"/>
    <w:basedOn w:val="Normal"/>
    <w:link w:val="PieddepageCar"/>
    <w:uiPriority w:val="99"/>
    <w:unhideWhenUsed/>
    <w:rsid w:val="00EB7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906"/>
  </w:style>
  <w:style w:type="table" w:styleId="Grilledutableau">
    <w:name w:val="Table Grid"/>
    <w:basedOn w:val="TableauNormal"/>
    <w:uiPriority w:val="59"/>
    <w:rsid w:val="0001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730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90A7F"/>
    <w:rPr>
      <w:rFonts w:ascii="Times New Roman" w:eastAsia="Times New Roman" w:hAnsi="Times New Roman" w:cs="Times New Roman"/>
      <w:b/>
      <w:color w:val="4D8E08"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4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rrefourintervocationnel.ca" TargetMode="External"/><Relationship Id="rId1" Type="http://schemas.openxmlformats.org/officeDocument/2006/relationships/hyperlink" Target="mailto:info@carrefourintervocationnel.ca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E6AF-7000-4413-924E-703EB7E2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 intervocationnel</dc:creator>
  <cp:lastModifiedBy>François Daoust</cp:lastModifiedBy>
  <cp:revision>6</cp:revision>
  <cp:lastPrinted>2022-10-27T16:07:00Z</cp:lastPrinted>
  <dcterms:created xsi:type="dcterms:W3CDTF">2022-10-27T16:08:00Z</dcterms:created>
  <dcterms:modified xsi:type="dcterms:W3CDTF">2022-10-27T16:26:00Z</dcterms:modified>
</cp:coreProperties>
</file>